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CA" w:rsidRDefault="009159D6" w:rsidP="001646CA">
      <w:pPr>
        <w:pStyle w:val="Nadpis1"/>
        <w:pBdr>
          <w:bottom w:val="single" w:sz="12" w:space="1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pt;height:33.75pt">
            <v:shadow on="t" opacity="52429f"/>
            <v:textpath style="font-family:&quot;Arial Black&quot;;font-size:24pt;font-style:italic;v-text-kern:t" trim="t" fitpath="t" string="Obec  Pšov"/>
          </v:shape>
        </w:pict>
      </w:r>
    </w:p>
    <w:p w:rsidR="003D325D" w:rsidRDefault="001646CA" w:rsidP="003D325D">
      <w:pPr>
        <w:rPr>
          <w:sz w:val="16"/>
          <w:szCs w:val="16"/>
        </w:rPr>
      </w:pPr>
      <w:r>
        <w:t xml:space="preserve">Pšov </w:t>
      </w:r>
      <w:proofErr w:type="gramStart"/>
      <w:r>
        <w:t>48,  364 52</w:t>
      </w:r>
      <w:proofErr w:type="gramEnd"/>
      <w:r>
        <w:t xml:space="preserve"> Žlutice                                                                                                        </w:t>
      </w:r>
    </w:p>
    <w:p w:rsidR="003D325D" w:rsidRDefault="001646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B5788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:rsidR="003D325D" w:rsidRDefault="003D325D">
      <w:pPr>
        <w:rPr>
          <w:sz w:val="16"/>
          <w:szCs w:val="16"/>
        </w:rPr>
      </w:pPr>
    </w:p>
    <w:p w:rsidR="001646CA" w:rsidRDefault="003D325D">
      <w:pPr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646CA">
        <w:rPr>
          <w:sz w:val="16"/>
          <w:szCs w:val="16"/>
        </w:rPr>
        <w:t xml:space="preserve"> </w:t>
      </w:r>
      <w:r w:rsidR="00B5788A">
        <w:rPr>
          <w:b/>
          <w:sz w:val="24"/>
          <w:szCs w:val="24"/>
        </w:rPr>
        <w:t xml:space="preserve">Pšov,  </w:t>
      </w:r>
      <w:r w:rsidR="009159D6">
        <w:rPr>
          <w:b/>
          <w:sz w:val="24"/>
          <w:szCs w:val="24"/>
        </w:rPr>
        <w:fldChar w:fldCharType="begin"/>
      </w:r>
      <w:r w:rsidR="00B5788A">
        <w:rPr>
          <w:b/>
          <w:sz w:val="24"/>
          <w:szCs w:val="24"/>
        </w:rPr>
        <w:instrText xml:space="preserve"> TIME \@ "d.M.yyyy" </w:instrText>
      </w:r>
      <w:r w:rsidR="009159D6">
        <w:rPr>
          <w:b/>
          <w:sz w:val="24"/>
          <w:szCs w:val="24"/>
        </w:rPr>
        <w:fldChar w:fldCharType="separate"/>
      </w:r>
      <w:r w:rsidR="0048284E">
        <w:rPr>
          <w:b/>
          <w:noProof/>
          <w:sz w:val="24"/>
          <w:szCs w:val="24"/>
        </w:rPr>
        <w:t>27.8.2009</w:t>
      </w:r>
      <w:r w:rsidR="009159D6">
        <w:rPr>
          <w:b/>
          <w:sz w:val="24"/>
          <w:szCs w:val="24"/>
        </w:rPr>
        <w:fldChar w:fldCharType="end"/>
      </w:r>
    </w:p>
    <w:p w:rsidR="003D325D" w:rsidRDefault="003D325D">
      <w:pPr>
        <w:rPr>
          <w:b/>
          <w:sz w:val="24"/>
          <w:szCs w:val="24"/>
        </w:rPr>
      </w:pPr>
    </w:p>
    <w:p w:rsidR="003D325D" w:rsidRPr="0048284E" w:rsidRDefault="003D325D" w:rsidP="003D325D">
      <w:pPr>
        <w:jc w:val="center"/>
        <w:rPr>
          <w:b/>
          <w:color w:val="000000" w:themeColor="text1"/>
          <w:sz w:val="32"/>
          <w:szCs w:val="28"/>
        </w:rPr>
      </w:pPr>
      <w:r w:rsidRPr="0048284E">
        <w:rPr>
          <w:b/>
          <w:color w:val="000000" w:themeColor="text1"/>
          <w:sz w:val="32"/>
          <w:szCs w:val="28"/>
        </w:rPr>
        <w:pict>
          <v:shape id="_x0000_i1026" type="#_x0000_t136" style="width:384.75pt;height:1in" fillcolor="#06c" strokecolor="#9cf" strokeweight="1.5pt">
            <v:shadow on="t" color="#900"/>
            <v:textpath style="font-family:&quot;Impact&quot;;font-size:20pt;v-text-kern:t" trim="t" fitpath="t" string="VOLBY  DO  POSLANECKÉ  SNĚMOVNY&#10;PARLAMENTU  ČESKÉ  REPUBLIKY,&#10;"/>
          </v:shape>
        </w:pict>
      </w:r>
    </w:p>
    <w:p w:rsidR="003D325D" w:rsidRDefault="003D325D" w:rsidP="003D3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 na území České republiky ve dnech 9. a 10. října 2009</w:t>
      </w:r>
    </w:p>
    <w:p w:rsidR="003D325D" w:rsidRDefault="003D325D" w:rsidP="003D325D">
      <w:pPr>
        <w:jc w:val="center"/>
        <w:rPr>
          <w:b/>
          <w:sz w:val="28"/>
          <w:szCs w:val="28"/>
        </w:rPr>
      </w:pPr>
    </w:p>
    <w:p w:rsidR="0048284E" w:rsidRDefault="0048284E" w:rsidP="003D325D">
      <w:pPr>
        <w:jc w:val="center"/>
        <w:rPr>
          <w:b/>
          <w:sz w:val="28"/>
          <w:szCs w:val="28"/>
        </w:rPr>
      </w:pPr>
    </w:p>
    <w:p w:rsidR="003D325D" w:rsidRDefault="003D325D" w:rsidP="003D325D">
      <w:pPr>
        <w:jc w:val="center"/>
        <w:rPr>
          <w:rFonts w:ascii="ITC Bookman Demi" w:hAnsi="ITC Bookman Demi"/>
          <w:b/>
          <w:sz w:val="28"/>
          <w:szCs w:val="28"/>
        </w:rPr>
      </w:pPr>
      <w:r w:rsidRPr="0048284E">
        <w:rPr>
          <w:rFonts w:ascii="ITC Bookman Demi" w:hAnsi="ITC Bookman Demi"/>
          <w:b/>
          <w:sz w:val="28"/>
          <w:szCs w:val="28"/>
        </w:rPr>
        <w:t xml:space="preserve">Počet  členů  okrskové  volební  </w:t>
      </w:r>
      <w:proofErr w:type="gramStart"/>
      <w:r w:rsidRPr="0048284E">
        <w:rPr>
          <w:rFonts w:ascii="ITC Bookman Demi" w:hAnsi="ITC Bookman Demi"/>
          <w:b/>
          <w:sz w:val="28"/>
          <w:szCs w:val="28"/>
        </w:rPr>
        <w:t>komise :</w:t>
      </w:r>
      <w:proofErr w:type="gramEnd"/>
    </w:p>
    <w:p w:rsidR="0048284E" w:rsidRDefault="0048284E" w:rsidP="003D325D">
      <w:pPr>
        <w:jc w:val="center"/>
        <w:rPr>
          <w:rFonts w:ascii="ITC Bookman Demi" w:hAnsi="ITC Bookman Demi"/>
          <w:b/>
          <w:sz w:val="28"/>
          <w:szCs w:val="28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Dle § 14c písm. c) zákona č. 247/1995 Sb., o volbách do parlamentu ČR a o změně a doplnění některých dalších zákonů, ve znění pozdějších předpisů, </w:t>
      </w: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84E" w:rsidRDefault="0048284E" w:rsidP="00482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 t a n o v u j i</w:t>
      </w:r>
      <w:proofErr w:type="gramEnd"/>
    </w:p>
    <w:p w:rsidR="0048284E" w:rsidRDefault="0048284E" w:rsidP="004828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počet členů okrskové volební komise takto:</w:t>
      </w: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volební okrsek č. 1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 členů</w:t>
      </w: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Šmidmajerová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starostka</w:t>
      </w:r>
    </w:p>
    <w:p w:rsidR="0048284E" w:rsidRP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84E" w:rsidRPr="0048284E" w:rsidRDefault="0048284E" w:rsidP="00482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5D" w:rsidRPr="003D325D" w:rsidRDefault="003D325D" w:rsidP="003D325D">
      <w:pPr>
        <w:jc w:val="both"/>
        <w:rPr>
          <w:b/>
          <w:sz w:val="28"/>
          <w:szCs w:val="28"/>
        </w:rPr>
      </w:pPr>
    </w:p>
    <w:sectPr w:rsidR="003D325D" w:rsidRPr="003D325D" w:rsidSect="000C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ITC Bookman Demi">
    <w:panose1 w:val="0205080404050502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6CA"/>
    <w:rsid w:val="000C0B3E"/>
    <w:rsid w:val="001646CA"/>
    <w:rsid w:val="003D325D"/>
    <w:rsid w:val="0048284E"/>
    <w:rsid w:val="009159D6"/>
    <w:rsid w:val="00941677"/>
    <w:rsid w:val="00B5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6CA"/>
  </w:style>
  <w:style w:type="paragraph" w:styleId="Nadpis1">
    <w:name w:val="heading 1"/>
    <w:basedOn w:val="Normln"/>
    <w:next w:val="Normln"/>
    <w:link w:val="Nadpis1Char"/>
    <w:uiPriority w:val="9"/>
    <w:qFormat/>
    <w:rsid w:val="0016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počet členů OVK</Template>
  <TotalTime>10</TotalTime>
  <Pages>2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2009-08-27T12:55:00Z</cp:lastPrinted>
  <dcterms:created xsi:type="dcterms:W3CDTF">2009-08-27T12:56:00Z</dcterms:created>
  <dcterms:modified xsi:type="dcterms:W3CDTF">2009-08-27T12:56:00Z</dcterms:modified>
</cp:coreProperties>
</file>