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A35" w:rsidRPr="00FA50FA" w:rsidRDefault="00470A35" w:rsidP="00470A35">
      <w:pPr>
        <w:spacing w:line="312" w:lineRule="auto"/>
        <w:rPr>
          <w:sz w:val="28"/>
          <w:szCs w:val="28"/>
        </w:rPr>
      </w:pPr>
      <w:r w:rsidRPr="00FA50FA">
        <w:rPr>
          <w:sz w:val="28"/>
          <w:szCs w:val="28"/>
        </w:rPr>
        <w:tab/>
      </w:r>
    </w:p>
    <w:p w:rsidR="00470A35" w:rsidRPr="00FA50FA" w:rsidRDefault="00470A35" w:rsidP="00470A35">
      <w:pPr>
        <w:spacing w:line="312" w:lineRule="auto"/>
        <w:rPr>
          <w:b/>
          <w:sz w:val="56"/>
          <w:szCs w:val="56"/>
        </w:rPr>
      </w:pPr>
    </w:p>
    <w:p w:rsidR="00470A35" w:rsidRPr="00FA50FA" w:rsidRDefault="00470A35" w:rsidP="00470A35">
      <w:pPr>
        <w:spacing w:line="312" w:lineRule="auto"/>
        <w:rPr>
          <w:b/>
          <w:sz w:val="56"/>
          <w:szCs w:val="56"/>
        </w:rPr>
      </w:pPr>
    </w:p>
    <w:p w:rsidR="00470A35" w:rsidRPr="006A0490" w:rsidRDefault="00EF3D20" w:rsidP="00470A35">
      <w:pPr>
        <w:spacing w:line="312" w:lineRule="auto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Plán rozvoje sportu obce Pšov</w:t>
      </w:r>
    </w:p>
    <w:p w:rsidR="00470A35" w:rsidRPr="006A0490" w:rsidRDefault="00470A35" w:rsidP="00470A35">
      <w:pPr>
        <w:spacing w:line="312" w:lineRule="auto"/>
        <w:jc w:val="center"/>
        <w:rPr>
          <w:b/>
          <w:sz w:val="56"/>
          <w:szCs w:val="56"/>
        </w:rPr>
      </w:pPr>
      <w:r w:rsidRPr="006A0490">
        <w:rPr>
          <w:b/>
          <w:sz w:val="56"/>
          <w:szCs w:val="56"/>
        </w:rPr>
        <w:t>na rok 2019 – 2026</w:t>
      </w:r>
    </w:p>
    <w:p w:rsidR="00470A35" w:rsidRDefault="00470A35" w:rsidP="00470A35">
      <w:pPr>
        <w:rPr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93980</wp:posOffset>
            </wp:positionH>
            <wp:positionV relativeFrom="paragraph">
              <wp:posOffset>807720</wp:posOffset>
            </wp:positionV>
            <wp:extent cx="5930265" cy="4105275"/>
            <wp:effectExtent l="0" t="0" r="0" b="9525"/>
            <wp:wrapTight wrapText="bothSides">
              <wp:wrapPolygon edited="0">
                <wp:start x="0" y="0"/>
                <wp:lineTo x="0" y="21550"/>
                <wp:lineTo x="21510" y="21550"/>
                <wp:lineTo x="2151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portovnilisty.cz/img/_antialias__antialias_09d6359d-6b96-4064-b559-6eddb5beb346_7a8af1445ebe872a9a7ec328779a8ada_d281bda2da6203ecdaea1ee20597a4d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56"/>
          <w:szCs w:val="56"/>
        </w:rPr>
        <w:br w:type="page"/>
      </w:r>
    </w:p>
    <w:sdt>
      <w:sdtPr>
        <w:rPr>
          <w:rFonts w:eastAsia="Times New Roman" w:cs="Times New Roman"/>
          <w:b w:val="0"/>
          <w:bCs w:val="0"/>
          <w:color w:val="auto"/>
          <w:sz w:val="24"/>
          <w:szCs w:val="24"/>
        </w:rPr>
        <w:id w:val="-1978297274"/>
        <w:docPartObj>
          <w:docPartGallery w:val="Table of Contents"/>
          <w:docPartUnique/>
        </w:docPartObj>
      </w:sdtPr>
      <w:sdtContent>
        <w:p w:rsidR="00565B8B" w:rsidRDefault="00565B8B">
          <w:pPr>
            <w:pStyle w:val="Nadpisobsahu"/>
          </w:pPr>
          <w:r>
            <w:t>Obsah</w:t>
          </w:r>
        </w:p>
        <w:p w:rsidR="002674FC" w:rsidRDefault="006B2370">
          <w:pPr>
            <w:pStyle w:val="Obsah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6B2370">
            <w:fldChar w:fldCharType="begin"/>
          </w:r>
          <w:r w:rsidR="00565B8B">
            <w:instrText xml:space="preserve"> TOC \o "1-3" \h \z \u </w:instrText>
          </w:r>
          <w:r w:rsidRPr="006B2370">
            <w:fldChar w:fldCharType="separate"/>
          </w:r>
          <w:hyperlink w:anchor="_Toc20926225" w:history="1">
            <w:r w:rsidR="002674FC" w:rsidRPr="005532B7">
              <w:rPr>
                <w:rStyle w:val="Hypertextovodkaz"/>
                <w:noProof/>
              </w:rPr>
              <w:t>Úvod</w:t>
            </w:r>
            <w:r w:rsidR="002674F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674FC">
              <w:rPr>
                <w:noProof/>
                <w:webHidden/>
              </w:rPr>
              <w:instrText xml:space="preserve"> PAGEREF _Toc20926225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74FC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674FC" w:rsidRDefault="006B2370">
          <w:pPr>
            <w:pStyle w:val="Obsah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26226" w:history="1">
            <w:r w:rsidR="002674FC" w:rsidRPr="005532B7">
              <w:rPr>
                <w:rStyle w:val="Hypertextovodkaz"/>
                <w:rFonts w:eastAsia="TimesNewRomanPSMT"/>
                <w:noProof/>
              </w:rPr>
              <w:t>Současný stav sportu</w:t>
            </w:r>
            <w:r w:rsidR="002674F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674FC">
              <w:rPr>
                <w:noProof/>
                <w:webHidden/>
              </w:rPr>
              <w:instrText xml:space="preserve"> PAGEREF _Toc20926226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74FC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674FC" w:rsidRDefault="006B2370">
          <w:pPr>
            <w:pStyle w:val="Obsah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26227" w:history="1">
            <w:r w:rsidR="002674FC" w:rsidRPr="005532B7">
              <w:rPr>
                <w:rStyle w:val="Hypertextovodkaz"/>
                <w:noProof/>
              </w:rPr>
              <w:t>Znásobené dopady sportu</w:t>
            </w:r>
            <w:r w:rsidR="002674F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674FC">
              <w:rPr>
                <w:noProof/>
                <w:webHidden/>
              </w:rPr>
              <w:instrText xml:space="preserve"> PAGEREF _Toc20926227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74F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674FC" w:rsidRDefault="006B2370">
          <w:pPr>
            <w:pStyle w:val="Obsah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26228" w:history="1">
            <w:r w:rsidR="002674FC" w:rsidRPr="005532B7">
              <w:rPr>
                <w:rStyle w:val="Hypertextovodkaz"/>
                <w:noProof/>
              </w:rPr>
              <w:t>Strategické cíle</w:t>
            </w:r>
            <w:r w:rsidR="002674F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674FC">
              <w:rPr>
                <w:noProof/>
                <w:webHidden/>
              </w:rPr>
              <w:instrText xml:space="preserve"> PAGEREF _Toc20926228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74F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674FC" w:rsidRDefault="006B2370">
          <w:pPr>
            <w:pStyle w:val="Obsah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26229" w:history="1">
            <w:r w:rsidR="002674FC" w:rsidRPr="005532B7">
              <w:rPr>
                <w:rStyle w:val="Hypertextovodkaz"/>
                <w:noProof/>
              </w:rPr>
              <w:t>Sport pro všechny generace</w:t>
            </w:r>
            <w:r w:rsidR="002674F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674FC">
              <w:rPr>
                <w:noProof/>
                <w:webHidden/>
              </w:rPr>
              <w:instrText xml:space="preserve"> PAGEREF _Toc20926229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74F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674FC" w:rsidRDefault="006B2370">
          <w:pPr>
            <w:pStyle w:val="Obsah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26230" w:history="1">
            <w:r w:rsidR="002674FC" w:rsidRPr="005532B7">
              <w:rPr>
                <w:rStyle w:val="Hypertextovodkaz"/>
                <w:noProof/>
              </w:rPr>
              <w:t>Sportovní infrastruktura</w:t>
            </w:r>
            <w:r w:rsidR="002674F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674FC">
              <w:rPr>
                <w:noProof/>
                <w:webHidden/>
              </w:rPr>
              <w:instrText xml:space="preserve"> PAGEREF _Toc20926230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74F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674FC" w:rsidRDefault="006B2370">
          <w:pPr>
            <w:pStyle w:val="Obsah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26231" w:history="1">
            <w:r w:rsidR="002674FC" w:rsidRPr="005532B7">
              <w:rPr>
                <w:rStyle w:val="Hypertextovodkaz"/>
                <w:noProof/>
              </w:rPr>
              <w:t>Financování sportu z rozpočtu obce</w:t>
            </w:r>
            <w:r w:rsidR="002674F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674FC">
              <w:rPr>
                <w:noProof/>
                <w:webHidden/>
              </w:rPr>
              <w:instrText xml:space="preserve"> PAGEREF _Toc20926231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74F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674FC" w:rsidRDefault="006B2370">
          <w:pPr>
            <w:pStyle w:val="Obsah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26232" w:history="1">
            <w:r w:rsidR="002674FC" w:rsidRPr="005532B7">
              <w:rPr>
                <w:rStyle w:val="Hypertextovodkaz"/>
                <w:noProof/>
              </w:rPr>
              <w:t>Závěr</w:t>
            </w:r>
            <w:r w:rsidR="002674F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674FC">
              <w:rPr>
                <w:noProof/>
                <w:webHidden/>
              </w:rPr>
              <w:instrText xml:space="preserve"> PAGEREF _Toc20926232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74F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5B8B" w:rsidRDefault="006B2370">
          <w:r>
            <w:rPr>
              <w:b/>
              <w:bCs/>
            </w:rPr>
            <w:fldChar w:fldCharType="end"/>
          </w:r>
        </w:p>
      </w:sdtContent>
    </w:sdt>
    <w:p w:rsidR="0017714D" w:rsidRDefault="0017714D" w:rsidP="002674FC">
      <w:r>
        <w:t>Aktualizace a revize Plánu</w:t>
      </w:r>
    </w:p>
    <w:p w:rsidR="0017714D" w:rsidRDefault="0017714D" w:rsidP="0017714D">
      <w:pPr>
        <w:spacing w:line="312" w:lineRule="auto"/>
        <w:jc w:val="both"/>
      </w:pPr>
    </w:p>
    <w:tbl>
      <w:tblPr>
        <w:tblStyle w:val="Mkatabulky"/>
        <w:tblW w:w="9634" w:type="dxa"/>
        <w:tblLook w:val="04A0"/>
      </w:tblPr>
      <w:tblGrid>
        <w:gridCol w:w="2689"/>
        <w:gridCol w:w="4677"/>
        <w:gridCol w:w="2268"/>
      </w:tblGrid>
      <w:tr w:rsidR="0017714D" w:rsidTr="00C15363">
        <w:tc>
          <w:tcPr>
            <w:tcW w:w="2689" w:type="dxa"/>
          </w:tcPr>
          <w:p w:rsidR="0017714D" w:rsidRDefault="0017714D" w:rsidP="00C15363">
            <w:pPr>
              <w:spacing w:line="312" w:lineRule="auto"/>
              <w:jc w:val="center"/>
            </w:pPr>
            <w:r>
              <w:t>Číslo a datum aktualizace</w:t>
            </w:r>
          </w:p>
        </w:tc>
        <w:tc>
          <w:tcPr>
            <w:tcW w:w="4677" w:type="dxa"/>
          </w:tcPr>
          <w:p w:rsidR="0017714D" w:rsidRDefault="0017714D" w:rsidP="00C15363">
            <w:pPr>
              <w:spacing w:line="312" w:lineRule="auto"/>
              <w:jc w:val="center"/>
            </w:pPr>
            <w:r>
              <w:t>Popis aktualizace</w:t>
            </w:r>
          </w:p>
        </w:tc>
        <w:tc>
          <w:tcPr>
            <w:tcW w:w="2268" w:type="dxa"/>
          </w:tcPr>
          <w:p w:rsidR="0017714D" w:rsidRDefault="0017714D" w:rsidP="00C15363">
            <w:pPr>
              <w:spacing w:line="312" w:lineRule="auto"/>
              <w:jc w:val="center"/>
            </w:pPr>
            <w:r>
              <w:t>Dotčené stránky</w:t>
            </w:r>
          </w:p>
        </w:tc>
      </w:tr>
      <w:tr w:rsidR="0017714D" w:rsidTr="00C15363">
        <w:tc>
          <w:tcPr>
            <w:tcW w:w="2689" w:type="dxa"/>
          </w:tcPr>
          <w:p w:rsidR="0017714D" w:rsidRDefault="0017714D" w:rsidP="00C15363">
            <w:pPr>
              <w:spacing w:line="312" w:lineRule="auto"/>
              <w:jc w:val="both"/>
            </w:pPr>
            <w:r>
              <w:t>1</w:t>
            </w:r>
          </w:p>
        </w:tc>
        <w:tc>
          <w:tcPr>
            <w:tcW w:w="4677" w:type="dxa"/>
          </w:tcPr>
          <w:p w:rsidR="0017714D" w:rsidRDefault="0017714D" w:rsidP="00C15363">
            <w:pPr>
              <w:spacing w:line="312" w:lineRule="auto"/>
              <w:jc w:val="both"/>
            </w:pPr>
          </w:p>
        </w:tc>
        <w:tc>
          <w:tcPr>
            <w:tcW w:w="2268" w:type="dxa"/>
          </w:tcPr>
          <w:p w:rsidR="0017714D" w:rsidRDefault="0017714D" w:rsidP="00C15363">
            <w:pPr>
              <w:spacing w:line="312" w:lineRule="auto"/>
              <w:jc w:val="both"/>
            </w:pPr>
          </w:p>
        </w:tc>
      </w:tr>
      <w:tr w:rsidR="0017714D" w:rsidTr="00C15363">
        <w:tc>
          <w:tcPr>
            <w:tcW w:w="2689" w:type="dxa"/>
          </w:tcPr>
          <w:p w:rsidR="0017714D" w:rsidRDefault="0017714D" w:rsidP="00C15363">
            <w:pPr>
              <w:spacing w:line="312" w:lineRule="auto"/>
              <w:jc w:val="both"/>
            </w:pPr>
            <w:r>
              <w:t>2</w:t>
            </w:r>
          </w:p>
        </w:tc>
        <w:tc>
          <w:tcPr>
            <w:tcW w:w="4677" w:type="dxa"/>
          </w:tcPr>
          <w:p w:rsidR="0017714D" w:rsidRDefault="0017714D" w:rsidP="00C15363">
            <w:pPr>
              <w:spacing w:line="312" w:lineRule="auto"/>
              <w:jc w:val="both"/>
            </w:pPr>
          </w:p>
        </w:tc>
        <w:tc>
          <w:tcPr>
            <w:tcW w:w="2268" w:type="dxa"/>
          </w:tcPr>
          <w:p w:rsidR="0017714D" w:rsidRDefault="0017714D" w:rsidP="00C15363">
            <w:pPr>
              <w:spacing w:line="312" w:lineRule="auto"/>
              <w:jc w:val="both"/>
            </w:pPr>
          </w:p>
        </w:tc>
      </w:tr>
    </w:tbl>
    <w:p w:rsidR="00470A35" w:rsidRPr="00565B8B" w:rsidRDefault="00470A35" w:rsidP="00565B8B">
      <w:pPr>
        <w:pStyle w:val="Nadpisobsahu"/>
        <w:spacing w:before="0" w:line="312" w:lineRule="auto"/>
        <w:jc w:val="center"/>
        <w:rPr>
          <w:rFonts w:cs="Times New Roman"/>
          <w:sz w:val="32"/>
          <w:szCs w:val="32"/>
        </w:rPr>
      </w:pPr>
    </w:p>
    <w:p w:rsidR="00470A35" w:rsidRPr="002E5259" w:rsidRDefault="00470A35" w:rsidP="00470A35">
      <w:pPr>
        <w:pStyle w:val="Nadpis1"/>
        <w:spacing w:before="0" w:line="312" w:lineRule="auto"/>
        <w:rPr>
          <w:rFonts w:cs="Times New Roman"/>
          <w:sz w:val="32"/>
        </w:rPr>
      </w:pPr>
      <w:bookmarkStart w:id="0" w:name="_Toc20925360"/>
      <w:bookmarkStart w:id="1" w:name="_Toc20926225"/>
      <w:r w:rsidRPr="002E5259">
        <w:rPr>
          <w:rFonts w:cs="Times New Roman"/>
          <w:sz w:val="32"/>
        </w:rPr>
        <w:t>Úvod</w:t>
      </w:r>
      <w:bookmarkEnd w:id="0"/>
      <w:bookmarkEnd w:id="1"/>
    </w:p>
    <w:p w:rsidR="00470A35" w:rsidRDefault="00470A35" w:rsidP="00470A35">
      <w:pPr>
        <w:spacing w:line="312" w:lineRule="auto"/>
        <w:jc w:val="both"/>
        <w:rPr>
          <w:rFonts w:eastAsia="TimesNewRomanPSMT"/>
        </w:rPr>
      </w:pPr>
      <w:r w:rsidRPr="00FA50FA">
        <w:rPr>
          <w:rFonts w:eastAsia="TimesNewRomanPSMT"/>
        </w:rPr>
        <w:t>Plán rozvoje sportu (dále Plán) je zpracován ve smyslu § 6 odst. 2 zákona č. 115/2001 Sb., o podpoře sportu, ve znění pozdějších předpisů. Cílem plánu je podpořit sport</w:t>
      </w:r>
      <w:r>
        <w:rPr>
          <w:rFonts w:eastAsia="TimesNewRomanPSMT"/>
        </w:rPr>
        <w:t xml:space="preserve"> v naší obci ve všech jeho aspektech a určit</w:t>
      </w:r>
      <w:r w:rsidRPr="00FA50FA">
        <w:rPr>
          <w:rFonts w:eastAsia="TimesNewRomanPSMT"/>
        </w:rPr>
        <w:t xml:space="preserve"> způsob</w:t>
      </w:r>
      <w:r>
        <w:rPr>
          <w:rFonts w:eastAsia="TimesNewRomanPSMT"/>
        </w:rPr>
        <w:t>y</w:t>
      </w:r>
      <w:r w:rsidRPr="00FA50FA">
        <w:rPr>
          <w:rFonts w:eastAsia="TimesNewRomanPSMT"/>
        </w:rPr>
        <w:t xml:space="preserve"> jeho financování.</w:t>
      </w:r>
    </w:p>
    <w:p w:rsidR="00913A94" w:rsidRPr="002E5259" w:rsidRDefault="00913A94" w:rsidP="00913A94">
      <w:pPr>
        <w:pStyle w:val="Nadpis1"/>
        <w:rPr>
          <w:rFonts w:eastAsia="TimesNewRomanPSMT"/>
        </w:rPr>
      </w:pPr>
      <w:bookmarkStart w:id="2" w:name="_Toc20925361"/>
      <w:bookmarkStart w:id="3" w:name="_Toc20926226"/>
      <w:r w:rsidRPr="002E5259">
        <w:rPr>
          <w:rFonts w:eastAsia="TimesNewRomanPSMT"/>
        </w:rPr>
        <w:t>Současný stav sportu</w:t>
      </w:r>
      <w:bookmarkEnd w:id="2"/>
      <w:bookmarkEnd w:id="3"/>
    </w:p>
    <w:p w:rsidR="00470A35" w:rsidRDefault="00EF3D20" w:rsidP="00470A35">
      <w:pPr>
        <w:spacing w:line="312" w:lineRule="auto"/>
        <w:jc w:val="both"/>
        <w:rPr>
          <w:rFonts w:eastAsia="TimesNewRomanPSMT"/>
        </w:rPr>
      </w:pPr>
      <w:r>
        <w:rPr>
          <w:rFonts w:eastAsia="TimesNewRomanPSMT"/>
        </w:rPr>
        <w:t>V obci Pšov žije 560</w:t>
      </w:r>
      <w:r w:rsidR="00913A94">
        <w:rPr>
          <w:rFonts w:eastAsia="TimesNewRomanPSMT"/>
        </w:rPr>
        <w:t xml:space="preserve"> obyvatel, z toho je 105</w:t>
      </w:r>
      <w:r w:rsidR="00470A35">
        <w:rPr>
          <w:rFonts w:eastAsia="TimesNewRomanPSMT"/>
        </w:rPr>
        <w:t xml:space="preserve"> dětí do 18 let věku. V současnost</w:t>
      </w:r>
      <w:r>
        <w:rPr>
          <w:rFonts w:eastAsia="TimesNewRomanPSMT"/>
        </w:rPr>
        <w:t xml:space="preserve">i na území obce působí tři </w:t>
      </w:r>
      <w:r w:rsidR="00470A35">
        <w:rPr>
          <w:rFonts w:eastAsia="TimesNewRomanPSMT"/>
        </w:rPr>
        <w:t>su</w:t>
      </w:r>
      <w:r>
        <w:rPr>
          <w:rFonts w:eastAsia="TimesNewRomanPSMT"/>
        </w:rPr>
        <w:t>bjekty. Jedná se o šipkařské kluby, ve kterých je</w:t>
      </w:r>
      <w:r w:rsidR="00470A35">
        <w:rPr>
          <w:rFonts w:eastAsia="TimesNewRomanPSMT"/>
        </w:rPr>
        <w:t xml:space="preserve"> registrováno </w:t>
      </w:r>
      <w:r>
        <w:rPr>
          <w:rFonts w:eastAsia="TimesNewRomanPSMT"/>
        </w:rPr>
        <w:t>přibližně 30 členů</w:t>
      </w:r>
      <w:r w:rsidR="00470A35">
        <w:rPr>
          <w:rFonts w:eastAsia="TimesNewRomanPSMT"/>
        </w:rPr>
        <w:t>. V obci a místních částech máme tyto vnitřní či venkovní prostory vhodné ke sportování:</w:t>
      </w:r>
      <w:r>
        <w:rPr>
          <w:rFonts w:eastAsia="TimesNewRomanPSMT"/>
        </w:rPr>
        <w:t xml:space="preserve"> tenisové kurty v Pšově a Kobylé, hřiště na minikopanou v Pšově</w:t>
      </w:r>
      <w:r w:rsidR="00913A94">
        <w:rPr>
          <w:rStyle w:val="Znakapoznpodarou"/>
          <w:rFonts w:eastAsia="TimesNewRomanPSMT"/>
        </w:rPr>
        <w:footnoteReference w:id="1"/>
      </w:r>
      <w:r>
        <w:rPr>
          <w:rFonts w:eastAsia="TimesNewRomanPSMT"/>
        </w:rPr>
        <w:t>, fotbalo</w:t>
      </w:r>
      <w:r w:rsidR="00913A94">
        <w:rPr>
          <w:rFonts w:eastAsia="TimesNewRomanPSMT"/>
        </w:rPr>
        <w:t>vé hřiště s kabinami v Novosedle</w:t>
      </w:r>
      <w:r>
        <w:rPr>
          <w:rFonts w:eastAsia="TimesNewRomanPSMT"/>
        </w:rPr>
        <w:t>ch</w:t>
      </w:r>
      <w:r w:rsidR="00913A94">
        <w:rPr>
          <w:rStyle w:val="Znakapoznpodarou"/>
          <w:rFonts w:eastAsia="TimesNewRomanPSMT"/>
        </w:rPr>
        <w:footnoteReference w:id="2"/>
      </w:r>
      <w:r>
        <w:rPr>
          <w:rFonts w:eastAsia="TimesNewRomanPSMT"/>
        </w:rPr>
        <w:t xml:space="preserve"> a dětská hřiště. Dětská hřiště se nachází ve všech místních částech mimo Borku a Kolešově.</w:t>
      </w:r>
      <w:r w:rsidR="00470A35">
        <w:rPr>
          <w:rFonts w:eastAsia="TimesNewRomanPSMT"/>
        </w:rPr>
        <w:t xml:space="preserve"> </w:t>
      </w:r>
    </w:p>
    <w:p w:rsidR="00EF3D20" w:rsidRPr="00FA50FA" w:rsidRDefault="00EF3D20" w:rsidP="00470A35">
      <w:pPr>
        <w:spacing w:line="312" w:lineRule="auto"/>
        <w:jc w:val="both"/>
        <w:rPr>
          <w:rFonts w:eastAsia="TimesNewRomanPSMT"/>
        </w:rPr>
      </w:pPr>
    </w:p>
    <w:p w:rsidR="00470A35" w:rsidRDefault="00470A35" w:rsidP="00470A35">
      <w:pPr>
        <w:spacing w:line="312" w:lineRule="auto"/>
        <w:jc w:val="both"/>
        <w:rPr>
          <w:rFonts w:eastAsia="TimesNewRomanPSMT"/>
        </w:rPr>
      </w:pPr>
      <w:r>
        <w:rPr>
          <w:rFonts w:eastAsia="TimesNewRomanPSMT"/>
        </w:rPr>
        <w:t>V současnosti organizují s</w:t>
      </w:r>
      <w:r w:rsidR="00EF3D20">
        <w:rPr>
          <w:rFonts w:eastAsia="TimesNewRomanPSMT"/>
        </w:rPr>
        <w:t xml:space="preserve">portovní aktivity v Pšově </w:t>
      </w:r>
      <w:r w:rsidR="00EF3D20" w:rsidRPr="00913A94">
        <w:rPr>
          <w:rFonts w:eastAsia="TimesNewRomanPSMT"/>
          <w:i/>
        </w:rPr>
        <w:t>Šipkařský klub Sršni Novosedly</w:t>
      </w:r>
      <w:r w:rsidR="00EF3D20">
        <w:rPr>
          <w:rFonts w:eastAsia="TimesNewRomanPSMT"/>
        </w:rPr>
        <w:t xml:space="preserve">, </w:t>
      </w:r>
      <w:r w:rsidR="00EF3D20" w:rsidRPr="00913A94">
        <w:rPr>
          <w:rFonts w:eastAsia="TimesNewRomanPSMT"/>
          <w:i/>
        </w:rPr>
        <w:t>Šipkařský klub Úlet Pšov</w:t>
      </w:r>
      <w:r w:rsidR="00EF3D20">
        <w:rPr>
          <w:rFonts w:eastAsia="TimesNewRomanPSMT"/>
        </w:rPr>
        <w:t xml:space="preserve"> a </w:t>
      </w:r>
      <w:r w:rsidR="00EF3D20" w:rsidRPr="00913A94">
        <w:rPr>
          <w:rFonts w:eastAsia="TimesNewRomanPSMT"/>
          <w:i/>
        </w:rPr>
        <w:t>Šipkařský klub Úlet Spirála Pšov</w:t>
      </w:r>
      <w:r>
        <w:rPr>
          <w:rFonts w:eastAsia="TimesNewRomanPSMT"/>
        </w:rPr>
        <w:t xml:space="preserve">. Neorganizovaně v obci sportují místní občané </w:t>
      </w:r>
      <w:r w:rsidR="00EF3D20">
        <w:rPr>
          <w:rFonts w:eastAsia="TimesNewRomanPSMT"/>
        </w:rPr>
        <w:t xml:space="preserve">spíše sporadicky </w:t>
      </w:r>
      <w:r w:rsidR="00C763EF">
        <w:rPr>
          <w:rFonts w:eastAsia="TimesNewRomanPSMT"/>
        </w:rPr>
        <w:t>v</w:t>
      </w:r>
      <w:r w:rsidR="00CA7A5E">
        <w:rPr>
          <w:rFonts w:eastAsia="TimesNewRomanPSMT"/>
        </w:rPr>
        <w:t> </w:t>
      </w:r>
      <w:r w:rsidR="00EF3D20" w:rsidRPr="00EF3D20">
        <w:rPr>
          <w:rFonts w:eastAsia="TimesNewRomanPSMT"/>
        </w:rPr>
        <w:t>běhu</w:t>
      </w:r>
      <w:r w:rsidR="00CA7A5E">
        <w:rPr>
          <w:rFonts w:eastAsia="TimesNewRomanPSMT"/>
        </w:rPr>
        <w:t>, zakopání si na hřišti v Novosedlech</w:t>
      </w:r>
      <w:r w:rsidR="00EF3D20" w:rsidRPr="00EF3D20">
        <w:rPr>
          <w:rFonts w:eastAsia="TimesNewRomanPSMT"/>
        </w:rPr>
        <w:t xml:space="preserve"> či jízdě na kole. </w:t>
      </w:r>
      <w:r w:rsidRPr="00EF3D20">
        <w:rPr>
          <w:rFonts w:eastAsia="TimesNewRomanPSMT"/>
        </w:rPr>
        <w:t>Oproti minulosti je v oblasti sportu vidět pokles v počtu sportující mládeže. Je to důsledek především zánik</w:t>
      </w:r>
      <w:r w:rsidR="00EF3D20" w:rsidRPr="00EF3D20">
        <w:rPr>
          <w:rFonts w:eastAsia="TimesNewRomanPSMT"/>
        </w:rPr>
        <w:t>u</w:t>
      </w:r>
      <w:r w:rsidRPr="00EF3D20">
        <w:rPr>
          <w:rFonts w:eastAsia="TimesNewRomanPSMT"/>
        </w:rPr>
        <w:t xml:space="preserve"> místních </w:t>
      </w:r>
      <w:r w:rsidR="00EF3D20" w:rsidRPr="00EF3D20">
        <w:rPr>
          <w:rFonts w:eastAsia="TimesNewRomanPSMT"/>
        </w:rPr>
        <w:t xml:space="preserve">sportovních </w:t>
      </w:r>
      <w:r w:rsidR="00C763EF">
        <w:rPr>
          <w:rFonts w:eastAsia="TimesNewRomanPSMT"/>
        </w:rPr>
        <w:t>organizací</w:t>
      </w:r>
      <w:r w:rsidRPr="00EF3D20">
        <w:rPr>
          <w:rFonts w:eastAsia="TimesNewRomanPSMT"/>
        </w:rPr>
        <w:t>.</w:t>
      </w:r>
      <w:r>
        <w:rPr>
          <w:rFonts w:eastAsia="TimesNewRomanPSMT"/>
        </w:rPr>
        <w:t xml:space="preserve"> </w:t>
      </w:r>
    </w:p>
    <w:p w:rsidR="00565B8B" w:rsidRDefault="00565B8B" w:rsidP="00470A35">
      <w:pPr>
        <w:spacing w:line="312" w:lineRule="auto"/>
        <w:jc w:val="both"/>
        <w:rPr>
          <w:rFonts w:eastAsia="TimesNewRomanPSMT"/>
        </w:rPr>
      </w:pPr>
      <w:r>
        <w:rPr>
          <w:rFonts w:eastAsia="TimesNewRomanPSMT"/>
        </w:rPr>
        <w:t>Dobrovolnicky pořádané akce se sportovním zaměřením probíhají v Pšově (Dětský den</w:t>
      </w:r>
      <w:r w:rsidR="004806DC">
        <w:rPr>
          <w:rFonts w:eastAsia="TimesNewRomanPSMT"/>
        </w:rPr>
        <w:t>, Cyklovýlety</w:t>
      </w:r>
      <w:r>
        <w:rPr>
          <w:rFonts w:eastAsia="TimesNewRomanPSMT"/>
        </w:rPr>
        <w:t xml:space="preserve"> organizovan</w:t>
      </w:r>
      <w:r w:rsidR="004806DC">
        <w:rPr>
          <w:rFonts w:eastAsia="TimesNewRomanPSMT"/>
        </w:rPr>
        <w:t>é</w:t>
      </w:r>
      <w:r>
        <w:rPr>
          <w:rFonts w:eastAsia="TimesNewRomanPSMT"/>
        </w:rPr>
        <w:t xml:space="preserve"> </w:t>
      </w:r>
      <w:r w:rsidR="00CA7A5E">
        <w:rPr>
          <w:rFonts w:eastAsia="TimesNewRomanPSMT"/>
        </w:rPr>
        <w:t>Okrašlovacím spolkem Pšováček), Dětském dni v Semtěši a turnaje</w:t>
      </w:r>
      <w:r>
        <w:rPr>
          <w:rFonts w:eastAsia="TimesNewRomanPSMT"/>
        </w:rPr>
        <w:t xml:space="preserve"> v Novosedlech –</w:t>
      </w:r>
      <w:r w:rsidR="00CA7A5E">
        <w:rPr>
          <w:rFonts w:eastAsia="TimesNewRomanPSMT"/>
        </w:rPr>
        <w:t xml:space="preserve"> </w:t>
      </w:r>
      <w:r>
        <w:rPr>
          <w:rFonts w:eastAsia="TimesNewRomanPSMT"/>
        </w:rPr>
        <w:t xml:space="preserve">rozličného zaměření (silácký, </w:t>
      </w:r>
      <w:r w:rsidR="0017714D">
        <w:rPr>
          <w:rFonts w:eastAsia="TimesNewRomanPSMT"/>
        </w:rPr>
        <w:t>volejbalový, nohejbalový aj., pořádají místní občané).</w:t>
      </w:r>
    </w:p>
    <w:p w:rsidR="00CA7A5E" w:rsidRDefault="00CA7A5E" w:rsidP="00470A35">
      <w:pPr>
        <w:spacing w:line="312" w:lineRule="auto"/>
        <w:jc w:val="both"/>
        <w:rPr>
          <w:rFonts w:eastAsia="TimesNewRomanPSMT"/>
        </w:rPr>
      </w:pPr>
    </w:p>
    <w:p w:rsidR="00EF3D20" w:rsidRDefault="00470A35" w:rsidP="00470A35">
      <w:pPr>
        <w:spacing w:line="312" w:lineRule="auto"/>
        <w:jc w:val="both"/>
        <w:rPr>
          <w:rFonts w:eastAsia="TimesNewRomanPSMT"/>
        </w:rPr>
      </w:pPr>
      <w:r>
        <w:rPr>
          <w:rFonts w:eastAsia="TimesNewRomanPSMT"/>
        </w:rPr>
        <w:t xml:space="preserve">V zimním období mohou </w:t>
      </w:r>
      <w:r w:rsidR="00EF3D20">
        <w:rPr>
          <w:rFonts w:eastAsia="TimesNewRomanPSMT"/>
        </w:rPr>
        <w:t xml:space="preserve">místní občané </w:t>
      </w:r>
      <w:r>
        <w:rPr>
          <w:rFonts w:eastAsia="TimesNewRomanPSMT"/>
        </w:rPr>
        <w:t xml:space="preserve">při vhodných podmínkách </w:t>
      </w:r>
      <w:r w:rsidR="00EF3D20">
        <w:rPr>
          <w:rFonts w:eastAsia="TimesNewRomanPSMT"/>
        </w:rPr>
        <w:t>brusl</w:t>
      </w:r>
      <w:r w:rsidR="00B25AAA">
        <w:rPr>
          <w:rFonts w:eastAsia="TimesNewRomanPSMT"/>
        </w:rPr>
        <w:t>it na rybnících Pšově, Novosedle</w:t>
      </w:r>
      <w:r w:rsidR="00EF3D20">
        <w:rPr>
          <w:rFonts w:eastAsia="TimesNewRomanPSMT"/>
        </w:rPr>
        <w:t xml:space="preserve">ch, Semtěši a Kobylé. Rybník v Kobylé se v létě také využívá ke koupání. </w:t>
      </w:r>
      <w:r w:rsidR="00C763EF">
        <w:rPr>
          <w:rFonts w:eastAsia="TimesNewRomanPSMT"/>
        </w:rPr>
        <w:t>Jako jediný ze zde jmenovaných míst pro sport je v soukromých rukách</w:t>
      </w:r>
      <w:r w:rsidR="0017714D">
        <w:rPr>
          <w:rFonts w:eastAsia="TimesNewRomanPSMT"/>
        </w:rPr>
        <w:t>. Ostatní sportovní plochy vlastní obec Pšov.</w:t>
      </w:r>
    </w:p>
    <w:p w:rsidR="00EF3D20" w:rsidRDefault="00EF3D20" w:rsidP="00470A35">
      <w:pPr>
        <w:spacing w:line="312" w:lineRule="auto"/>
        <w:jc w:val="both"/>
        <w:rPr>
          <w:rFonts w:eastAsia="TimesNewRomanPSMT"/>
        </w:rPr>
      </w:pPr>
    </w:p>
    <w:p w:rsidR="00964566" w:rsidRDefault="00470A35" w:rsidP="00470A35">
      <w:pPr>
        <w:spacing w:line="312" w:lineRule="auto"/>
        <w:jc w:val="both"/>
        <w:rPr>
          <w:rFonts w:eastAsia="TimesNewRomanPSMT"/>
        </w:rPr>
      </w:pPr>
      <w:r>
        <w:rPr>
          <w:rFonts w:eastAsia="TimesNewRomanPSMT"/>
        </w:rPr>
        <w:t>Mezi sportovní infrastrukturu, která nepotřebuje</w:t>
      </w:r>
      <w:r w:rsidR="00EF3D20">
        <w:rPr>
          <w:rFonts w:eastAsia="TimesNewRomanPSMT"/>
        </w:rPr>
        <w:t xml:space="preserve"> výraznější modernizaci, patří dětská hřiště v místních částech</w:t>
      </w:r>
      <w:r>
        <w:rPr>
          <w:rFonts w:eastAsia="TimesNewRomanPSMT"/>
        </w:rPr>
        <w:t xml:space="preserve">. </w:t>
      </w:r>
      <w:r w:rsidR="00EF3D20">
        <w:rPr>
          <w:rFonts w:eastAsia="TimesNewRomanPSMT"/>
        </w:rPr>
        <w:t>Naopak rekonstrukci potřebují: tenisové kurty v Pšově a Ko</w:t>
      </w:r>
      <w:r w:rsidR="00343C51">
        <w:rPr>
          <w:rFonts w:eastAsia="TimesNewRomanPSMT"/>
        </w:rPr>
        <w:t>bylé</w:t>
      </w:r>
      <w:r w:rsidR="00EF3D20">
        <w:rPr>
          <w:rFonts w:eastAsia="TimesNewRomanPSMT"/>
        </w:rPr>
        <w:t>, kabiny p</w:t>
      </w:r>
      <w:r w:rsidR="001A27AB">
        <w:rPr>
          <w:rFonts w:eastAsia="TimesNewRomanPSMT"/>
        </w:rPr>
        <w:t>ři fotbalovém hřišti v Novosedle</w:t>
      </w:r>
      <w:r w:rsidR="00EF3D20">
        <w:rPr>
          <w:rFonts w:eastAsia="TimesNewRomanPSMT"/>
        </w:rPr>
        <w:t>ch</w:t>
      </w:r>
      <w:r>
        <w:rPr>
          <w:rFonts w:eastAsia="TimesNewRomanPSMT"/>
        </w:rPr>
        <w:t>. Mezi n</w:t>
      </w:r>
      <w:r w:rsidRPr="00FA50FA">
        <w:rPr>
          <w:rFonts w:eastAsia="TimesNewRomanPSMT"/>
        </w:rPr>
        <w:t>ejpalčivější problémy</w:t>
      </w:r>
      <w:r>
        <w:rPr>
          <w:rFonts w:eastAsia="TimesNewRomanPSMT"/>
        </w:rPr>
        <w:t xml:space="preserve"> dalšího rozvoje sport</w:t>
      </w:r>
      <w:r w:rsidR="00565B8B">
        <w:rPr>
          <w:rFonts w:eastAsia="TimesNewRomanPSMT"/>
        </w:rPr>
        <w:t>u v naší obci patří zejména</w:t>
      </w:r>
      <w:r>
        <w:rPr>
          <w:rFonts w:eastAsia="TimesNewRomanPSMT"/>
        </w:rPr>
        <w:t xml:space="preserve"> </w:t>
      </w:r>
      <w:r w:rsidR="00964566">
        <w:rPr>
          <w:rFonts w:eastAsia="TimesNewRomanPSMT"/>
        </w:rPr>
        <w:t>nízk</w:t>
      </w:r>
      <w:r w:rsidR="00913A94">
        <w:rPr>
          <w:rFonts w:eastAsia="TimesNewRomanPSMT"/>
        </w:rPr>
        <w:t>ý zájem ze strany dětí a občanů a</w:t>
      </w:r>
      <w:r w:rsidR="00964566">
        <w:rPr>
          <w:rFonts w:eastAsia="TimesNewRomanPSMT"/>
        </w:rPr>
        <w:t xml:space="preserve"> zánik fotbalového klubu. </w:t>
      </w:r>
    </w:p>
    <w:p w:rsidR="00CA7A5E" w:rsidRDefault="00CA7A5E" w:rsidP="00470A35">
      <w:pPr>
        <w:spacing w:line="312" w:lineRule="auto"/>
        <w:jc w:val="both"/>
        <w:rPr>
          <w:rFonts w:eastAsia="TimesNewRomanPSMT"/>
        </w:rPr>
      </w:pPr>
    </w:p>
    <w:p w:rsidR="00470A35" w:rsidRPr="0031561F" w:rsidRDefault="00470A35" w:rsidP="00470A35">
      <w:pPr>
        <w:spacing w:line="312" w:lineRule="auto"/>
        <w:jc w:val="both"/>
        <w:rPr>
          <w:rFonts w:eastAsia="TimesNewRomanPSMT"/>
        </w:rPr>
      </w:pPr>
      <w:r>
        <w:rPr>
          <w:rFonts w:eastAsia="TimesNewRomanPSMT"/>
        </w:rPr>
        <w:t>Sportoviště, která v obci nejsou k dispozici, ale využívají je naši obyvatelé, jsou</w:t>
      </w:r>
      <w:r w:rsidRPr="00565B8B">
        <w:rPr>
          <w:rFonts w:eastAsia="TimesNewRomanPSMT"/>
        </w:rPr>
        <w:t xml:space="preserve">: např. zimní stadion </w:t>
      </w:r>
      <w:r w:rsidRPr="0031561F">
        <w:rPr>
          <w:rFonts w:eastAsia="TimesNewRomanPSMT"/>
        </w:rPr>
        <w:t>v</w:t>
      </w:r>
      <w:r w:rsidR="0031561F" w:rsidRPr="0031561F">
        <w:rPr>
          <w:rFonts w:eastAsia="TimesNewRomanPSMT"/>
        </w:rPr>
        <w:t> </w:t>
      </w:r>
      <w:r w:rsidR="00964566" w:rsidRPr="0031561F">
        <w:rPr>
          <w:rFonts w:eastAsia="TimesNewRomanPSMT"/>
        </w:rPr>
        <w:t>Plzni</w:t>
      </w:r>
      <w:r w:rsidR="0031561F" w:rsidRPr="0031561F">
        <w:rPr>
          <w:rFonts w:eastAsia="TimesNewRomanPSMT"/>
        </w:rPr>
        <w:t xml:space="preserve"> či Třemošné</w:t>
      </w:r>
      <w:r w:rsidRPr="0031561F">
        <w:rPr>
          <w:rFonts w:eastAsia="TimesNewRomanPSMT"/>
        </w:rPr>
        <w:t>,</w:t>
      </w:r>
      <w:r w:rsidR="00B843C1" w:rsidRPr="0031561F">
        <w:rPr>
          <w:rFonts w:eastAsia="TimesNewRomanPSMT"/>
        </w:rPr>
        <w:t xml:space="preserve"> dále pak především sportoviště v blízkých Žlu</w:t>
      </w:r>
      <w:r w:rsidR="0031561F" w:rsidRPr="0031561F">
        <w:rPr>
          <w:rFonts w:eastAsia="TimesNewRomanPSMT"/>
        </w:rPr>
        <w:t xml:space="preserve">ticích, kde děti navštěvují místní sportovní kroužky při MŠ a ZŠ. </w:t>
      </w:r>
    </w:p>
    <w:p w:rsidR="00470A35" w:rsidRPr="00FA50FA" w:rsidRDefault="00470A35" w:rsidP="00470A35">
      <w:pPr>
        <w:spacing w:line="312" w:lineRule="auto"/>
        <w:jc w:val="both"/>
        <w:rPr>
          <w:rFonts w:eastAsia="TimesNewRomanPSMT"/>
        </w:rPr>
      </w:pPr>
    </w:p>
    <w:p w:rsidR="00470A35" w:rsidRDefault="00470A35" w:rsidP="00470A35">
      <w:pPr>
        <w:spacing w:line="312" w:lineRule="auto"/>
      </w:pPr>
      <w:r>
        <w:t>Mezi základní problémy v oblasti sportu v naší obci patří:</w:t>
      </w:r>
    </w:p>
    <w:p w:rsidR="00470A35" w:rsidRPr="00434601" w:rsidRDefault="00470A35" w:rsidP="00470A35">
      <w:pPr>
        <w:pStyle w:val="Odstavecseseznamem"/>
        <w:numPr>
          <w:ilvl w:val="0"/>
          <w:numId w:val="1"/>
        </w:numPr>
        <w:spacing w:line="312" w:lineRule="auto"/>
      </w:pPr>
      <w:r>
        <w:t>Úbytek osob, které by byly ochotny věnovat svůj čas ve sportovních spolcích</w:t>
      </w:r>
      <w:r>
        <w:rPr>
          <w:rStyle w:val="Znakapoznpodarou"/>
        </w:rPr>
        <w:footnoteReference w:id="3"/>
      </w:r>
      <w:r>
        <w:t xml:space="preserve"> </w:t>
      </w:r>
      <w:r w:rsidRPr="0031561F">
        <w:t xml:space="preserve">- </w:t>
      </w:r>
      <w:r w:rsidR="0031561F" w:rsidRPr="0031561F">
        <w:t>např</w:t>
      </w:r>
      <w:r w:rsidR="0031561F">
        <w:t>. zánik FK Novosedly</w:t>
      </w:r>
    </w:p>
    <w:p w:rsidR="00470A35" w:rsidRPr="0031561F" w:rsidRDefault="00470A35" w:rsidP="00470A35">
      <w:pPr>
        <w:pStyle w:val="Odstavecseseznamem"/>
        <w:numPr>
          <w:ilvl w:val="0"/>
          <w:numId w:val="1"/>
        </w:numPr>
        <w:spacing w:line="312" w:lineRule="auto"/>
      </w:pPr>
      <w:r w:rsidRPr="0031561F">
        <w:t xml:space="preserve">Nevyhovující </w:t>
      </w:r>
      <w:r w:rsidR="0031561F" w:rsidRPr="0031561F">
        <w:t>stav tenisových kurtů a kabin při fotbalovém hřišti v Novosedlech</w:t>
      </w:r>
      <w:r w:rsidRPr="0031561F">
        <w:t xml:space="preserve"> </w:t>
      </w:r>
    </w:p>
    <w:p w:rsidR="00470A35" w:rsidRDefault="00470A35" w:rsidP="00470A35">
      <w:pPr>
        <w:spacing w:line="312" w:lineRule="auto"/>
        <w:jc w:val="both"/>
        <w:rPr>
          <w:rFonts w:eastAsia="TimesNewRomanPSMT"/>
        </w:rPr>
      </w:pPr>
    </w:p>
    <w:p w:rsidR="00470A35" w:rsidRDefault="00470A35" w:rsidP="00470A35">
      <w:pPr>
        <w:spacing w:line="312" w:lineRule="auto"/>
        <w:jc w:val="both"/>
        <w:rPr>
          <w:rFonts w:eastAsia="TimesNewRomanPSMT"/>
        </w:rPr>
      </w:pPr>
      <w:r>
        <w:rPr>
          <w:rFonts w:eastAsia="TimesNewRomanPSMT"/>
        </w:rPr>
        <w:t xml:space="preserve">V oblasti sportu působí na území naší obce </w:t>
      </w:r>
      <w:r w:rsidR="0031561F">
        <w:rPr>
          <w:rFonts w:eastAsia="TimesNewRomanPSMT"/>
        </w:rPr>
        <w:t>pouze šipkařské kluby, které spolu spolupracují.</w:t>
      </w:r>
      <w:r>
        <w:rPr>
          <w:rFonts w:eastAsia="TimesNewRomanPSMT"/>
        </w:rPr>
        <w:t xml:space="preserve"> Mezi dalších partnery v oblasti sportu patří dále sportovní subjekty ze sousedních obcí, které organizují sporty, jež nejsou v naší obci a navštěvují je naše děti či dospělí. </w:t>
      </w:r>
    </w:p>
    <w:p w:rsidR="00470A35" w:rsidRPr="00FA50FA" w:rsidRDefault="00470A35" w:rsidP="00470A35">
      <w:pPr>
        <w:spacing w:line="312" w:lineRule="auto"/>
      </w:pPr>
    </w:p>
    <w:p w:rsidR="00470A35" w:rsidRPr="00FA50FA" w:rsidRDefault="00470A35" w:rsidP="00470A35">
      <w:pPr>
        <w:pStyle w:val="Nadpis1"/>
        <w:spacing w:before="0" w:line="312" w:lineRule="auto"/>
        <w:rPr>
          <w:rFonts w:cs="Times New Roman"/>
        </w:rPr>
      </w:pPr>
      <w:bookmarkStart w:id="4" w:name="_Toc20925362"/>
      <w:bookmarkStart w:id="5" w:name="_Toc20926227"/>
      <w:r w:rsidRPr="002E5259">
        <w:rPr>
          <w:rFonts w:cs="Times New Roman"/>
          <w:sz w:val="32"/>
        </w:rPr>
        <w:t>Znásobené</w:t>
      </w:r>
      <w:r w:rsidRPr="00FA50FA">
        <w:rPr>
          <w:rFonts w:cs="Times New Roman"/>
        </w:rPr>
        <w:t xml:space="preserve"> </w:t>
      </w:r>
      <w:r w:rsidRPr="002E5259">
        <w:rPr>
          <w:rFonts w:cs="Times New Roman"/>
          <w:sz w:val="32"/>
        </w:rPr>
        <w:t>dopady sportu</w:t>
      </w:r>
      <w:bookmarkEnd w:id="4"/>
      <w:bookmarkEnd w:id="5"/>
    </w:p>
    <w:p w:rsidR="00470A35" w:rsidRDefault="00470A35" w:rsidP="00470A35">
      <w:pPr>
        <w:spacing w:line="312" w:lineRule="auto"/>
        <w:jc w:val="both"/>
      </w:pPr>
      <w:r>
        <w:t xml:space="preserve">Sport v naší obci je propojen se všemi oblastmi života. V dětech a mládeži sport pěstuje a podporuje především škola a rodina. Sport je přirozenou náplní volného času nejen mládeže. Zároveň pomáhá k lepšímu zdravotnímu stavu, formování osobnosti a sociálních vazeb. </w:t>
      </w:r>
    </w:p>
    <w:p w:rsidR="00470A35" w:rsidRDefault="00470A35" w:rsidP="00470A35">
      <w:pPr>
        <w:spacing w:line="312" w:lineRule="auto"/>
        <w:jc w:val="both"/>
      </w:pPr>
    </w:p>
    <w:p w:rsidR="00470A35" w:rsidRDefault="00470A35" w:rsidP="00470A35">
      <w:pPr>
        <w:spacing w:line="312" w:lineRule="auto"/>
        <w:jc w:val="both"/>
      </w:pPr>
      <w:r>
        <w:t xml:space="preserve">Bohužel region severozápadu Čech je se svými mnohými negativními specifiky v oblasti sportu podprůměrný. Děti jsou nejvíce otylé, nejvíce občanů v produktivním věku trpí civilizačními chorobami, nejnižší průměrný věk dožití, nejnižší vzdělání, nejvyšší počet exekucí, největší pokles registrovaných sportovců i sportující mládeže. </w:t>
      </w:r>
      <w:r>
        <w:rPr>
          <w:rStyle w:val="Znakapoznpodarou"/>
        </w:rPr>
        <w:footnoteReference w:id="4"/>
      </w:r>
    </w:p>
    <w:p w:rsidR="00470A35" w:rsidRDefault="00470A35" w:rsidP="00470A35">
      <w:pPr>
        <w:spacing w:line="312" w:lineRule="auto"/>
        <w:jc w:val="both"/>
      </w:pPr>
    </w:p>
    <w:p w:rsidR="00470A35" w:rsidRPr="00FA50FA" w:rsidRDefault="00470A35" w:rsidP="00470A35">
      <w:pPr>
        <w:pStyle w:val="Nadpis1"/>
        <w:spacing w:before="0" w:line="312" w:lineRule="auto"/>
        <w:rPr>
          <w:rFonts w:cs="Times New Roman"/>
        </w:rPr>
      </w:pPr>
      <w:bookmarkStart w:id="6" w:name="_Toc20925363"/>
      <w:bookmarkStart w:id="7" w:name="_Toc20926228"/>
      <w:r w:rsidRPr="002E5259">
        <w:rPr>
          <w:rFonts w:cs="Times New Roman"/>
          <w:sz w:val="32"/>
        </w:rPr>
        <w:t>Strategické</w:t>
      </w:r>
      <w:r w:rsidRPr="00FA50FA">
        <w:rPr>
          <w:rFonts w:cs="Times New Roman"/>
        </w:rPr>
        <w:t xml:space="preserve"> </w:t>
      </w:r>
      <w:r w:rsidRPr="002E5259">
        <w:rPr>
          <w:rFonts w:cs="Times New Roman"/>
          <w:sz w:val="32"/>
        </w:rPr>
        <w:t>cíle</w:t>
      </w:r>
      <w:bookmarkEnd w:id="6"/>
      <w:bookmarkEnd w:id="7"/>
    </w:p>
    <w:p w:rsidR="00470A35" w:rsidRPr="00DF1009" w:rsidRDefault="00470A35" w:rsidP="00470A35">
      <w:pPr>
        <w:pStyle w:val="Default"/>
        <w:spacing w:line="312" w:lineRule="auto"/>
        <w:rPr>
          <w:rFonts w:ascii="Times New Roman" w:hAnsi="Times New Roman" w:cs="Times New Roman"/>
        </w:rPr>
      </w:pPr>
      <w:r w:rsidRPr="00DF1009">
        <w:rPr>
          <w:rFonts w:ascii="Times New Roman" w:hAnsi="Times New Roman" w:cs="Times New Roman"/>
        </w:rPr>
        <w:t>Strategické</w:t>
      </w:r>
      <w:r>
        <w:rPr>
          <w:rFonts w:ascii="Times New Roman" w:hAnsi="Times New Roman" w:cs="Times New Roman"/>
        </w:rPr>
        <w:t xml:space="preserve"> cíle</w:t>
      </w:r>
      <w:r w:rsidRPr="00DF1009">
        <w:rPr>
          <w:rFonts w:ascii="Times New Roman" w:hAnsi="Times New Roman" w:cs="Times New Roman"/>
        </w:rPr>
        <w:t xml:space="preserve"> naší obce jsou:</w:t>
      </w:r>
    </w:p>
    <w:p w:rsidR="00470A35" w:rsidRPr="00565B8B" w:rsidRDefault="00470A35" w:rsidP="00470A35">
      <w:pPr>
        <w:pStyle w:val="Odstavecseseznamem"/>
        <w:numPr>
          <w:ilvl w:val="0"/>
          <w:numId w:val="2"/>
        </w:numPr>
        <w:spacing w:line="312" w:lineRule="auto"/>
      </w:pPr>
      <w:r w:rsidRPr="00565B8B">
        <w:t>sport pro všechny generace</w:t>
      </w:r>
    </w:p>
    <w:p w:rsidR="00470A35" w:rsidRPr="00565B8B" w:rsidRDefault="00470A35" w:rsidP="00470A35">
      <w:pPr>
        <w:pStyle w:val="Odstavecseseznamem"/>
        <w:numPr>
          <w:ilvl w:val="0"/>
          <w:numId w:val="2"/>
        </w:numPr>
        <w:spacing w:line="312" w:lineRule="auto"/>
        <w:rPr>
          <w:rFonts w:eastAsia="TimesNewRomanPSMT"/>
        </w:rPr>
      </w:pPr>
      <w:r w:rsidRPr="00565B8B">
        <w:t>sportovní infrastruktura</w:t>
      </w:r>
    </w:p>
    <w:p w:rsidR="00470A35" w:rsidRPr="00724037" w:rsidRDefault="00470A35" w:rsidP="00470A35">
      <w:pPr>
        <w:spacing w:line="312" w:lineRule="auto"/>
        <w:rPr>
          <w:rFonts w:eastAsia="TimesNewRomanPSMT"/>
        </w:rPr>
      </w:pPr>
    </w:p>
    <w:p w:rsidR="00470A35" w:rsidRPr="00FA50FA" w:rsidRDefault="00470A35" w:rsidP="00470A35">
      <w:r>
        <w:t>Způsoby</w:t>
      </w:r>
      <w:r w:rsidRPr="00FA50FA">
        <w:t xml:space="preserve"> naplnění </w:t>
      </w:r>
      <w:r>
        <w:t>našich strategických cílů.</w:t>
      </w:r>
    </w:p>
    <w:p w:rsidR="00470A35" w:rsidRPr="00565B8B" w:rsidRDefault="00470A35" w:rsidP="0017714D">
      <w:pPr>
        <w:pStyle w:val="Nadpis2"/>
      </w:pPr>
      <w:bookmarkStart w:id="8" w:name="_Toc517161267"/>
      <w:bookmarkStart w:id="9" w:name="_Toc20926229"/>
      <w:r w:rsidRPr="00565B8B">
        <w:t>Sport pro všechny</w:t>
      </w:r>
      <w:bookmarkEnd w:id="8"/>
      <w:r w:rsidRPr="00565B8B">
        <w:t xml:space="preserve"> generace</w:t>
      </w:r>
      <w:bookmarkEnd w:id="9"/>
    </w:p>
    <w:p w:rsidR="00470A35" w:rsidRPr="00565B8B" w:rsidRDefault="00470A35" w:rsidP="00470A35">
      <w:pPr>
        <w:spacing w:line="312" w:lineRule="auto"/>
        <w:jc w:val="both"/>
      </w:pPr>
      <w:r w:rsidRPr="00565B8B">
        <w:t xml:space="preserve">Cíl: </w:t>
      </w:r>
      <w:r w:rsidR="00565B8B" w:rsidRPr="00565B8B">
        <w:t xml:space="preserve">Podnícení zájmu o sport, </w:t>
      </w:r>
      <w:r w:rsidRPr="00565B8B">
        <w:t>v</w:t>
      </w:r>
      <w:r w:rsidR="00565B8B" w:rsidRPr="00565B8B">
        <w:rPr>
          <w:rFonts w:eastAsia="TimesNewRomanPSMT"/>
        </w:rPr>
        <w:t>ytvoření</w:t>
      </w:r>
      <w:r w:rsidRPr="00565B8B">
        <w:rPr>
          <w:rFonts w:eastAsia="TimesNewRomanPSMT"/>
        </w:rPr>
        <w:t xml:space="preserve"> možností sportovního vyžití a pro všechny generace.</w:t>
      </w:r>
    </w:p>
    <w:p w:rsidR="00470A35" w:rsidRPr="00565B8B" w:rsidRDefault="00470A35" w:rsidP="00470A35">
      <w:pPr>
        <w:spacing w:line="312" w:lineRule="auto"/>
      </w:pPr>
      <w:r w:rsidRPr="00565B8B">
        <w:t>Úkoly:</w:t>
      </w:r>
    </w:p>
    <w:p w:rsidR="00470A35" w:rsidRPr="00565B8B" w:rsidRDefault="00470A35" w:rsidP="00470A35">
      <w:pPr>
        <w:pStyle w:val="Odstavecseseznamem"/>
        <w:numPr>
          <w:ilvl w:val="0"/>
          <w:numId w:val="4"/>
        </w:numPr>
        <w:spacing w:line="312" w:lineRule="auto"/>
      </w:pPr>
      <w:r w:rsidRPr="00565B8B">
        <w:t>Iniciovat pořádání sportovních akcí a akcí pro aktivní komunitní život.</w:t>
      </w:r>
    </w:p>
    <w:p w:rsidR="00565B8B" w:rsidRPr="00565B8B" w:rsidRDefault="00470A35" w:rsidP="00565B8B">
      <w:pPr>
        <w:pStyle w:val="Odstavecseseznamem"/>
        <w:numPr>
          <w:ilvl w:val="0"/>
          <w:numId w:val="3"/>
        </w:numPr>
        <w:spacing w:line="312" w:lineRule="auto"/>
        <w:jc w:val="both"/>
        <w:rPr>
          <w:rFonts w:eastAsia="TimesNewRomanPSMT"/>
        </w:rPr>
      </w:pPr>
      <w:r w:rsidRPr="00565B8B">
        <w:t>Podpora sportovních spolků na území obce</w:t>
      </w:r>
      <w:r w:rsidR="00565B8B" w:rsidRPr="00565B8B">
        <w:rPr>
          <w:rFonts w:eastAsia="TimesNewRomanPSMT"/>
        </w:rPr>
        <w:t xml:space="preserve"> </w:t>
      </w:r>
    </w:p>
    <w:p w:rsidR="00565B8B" w:rsidRPr="00565B8B" w:rsidRDefault="00565B8B" w:rsidP="00565B8B">
      <w:pPr>
        <w:pStyle w:val="Odstavecseseznamem"/>
        <w:numPr>
          <w:ilvl w:val="0"/>
          <w:numId w:val="3"/>
        </w:numPr>
        <w:spacing w:line="312" w:lineRule="auto"/>
        <w:jc w:val="both"/>
        <w:rPr>
          <w:rFonts w:eastAsia="TimesNewRomanPSMT"/>
        </w:rPr>
      </w:pPr>
      <w:r w:rsidRPr="00565B8B">
        <w:rPr>
          <w:rFonts w:eastAsia="TimesNewRomanPSMT"/>
        </w:rPr>
        <w:t>Iniciovat pořádání sportovních akcí pro děti a mládež např. Dětský den</w:t>
      </w:r>
    </w:p>
    <w:p w:rsidR="00565B8B" w:rsidRPr="00565B8B" w:rsidRDefault="00565B8B" w:rsidP="00565B8B">
      <w:pPr>
        <w:pStyle w:val="Odstavecseseznamem"/>
        <w:numPr>
          <w:ilvl w:val="0"/>
          <w:numId w:val="3"/>
        </w:numPr>
        <w:spacing w:line="312" w:lineRule="auto"/>
        <w:jc w:val="both"/>
        <w:rPr>
          <w:rFonts w:eastAsia="TimesNewRomanPSMT"/>
        </w:rPr>
      </w:pPr>
      <w:r w:rsidRPr="00565B8B">
        <w:rPr>
          <w:rFonts w:eastAsia="TimesNewRomanPSMT"/>
        </w:rPr>
        <w:t>Podpora a organizační zajištění sportovních akcí pro děti a mládež</w:t>
      </w:r>
    </w:p>
    <w:p w:rsidR="00565B8B" w:rsidRPr="00565B8B" w:rsidRDefault="00565B8B" w:rsidP="00565B8B">
      <w:pPr>
        <w:pStyle w:val="Odstavecseseznamem"/>
        <w:numPr>
          <w:ilvl w:val="0"/>
          <w:numId w:val="3"/>
        </w:numPr>
        <w:spacing w:line="312" w:lineRule="auto"/>
      </w:pPr>
      <w:r w:rsidRPr="00565B8B">
        <w:t>Podpora pořádání akcí sportovních spolků</w:t>
      </w:r>
    </w:p>
    <w:p w:rsidR="00470A35" w:rsidRPr="00565B8B" w:rsidRDefault="00565B8B" w:rsidP="00565B8B">
      <w:pPr>
        <w:pStyle w:val="Odstavecseseznamem"/>
        <w:numPr>
          <w:ilvl w:val="0"/>
          <w:numId w:val="3"/>
        </w:numPr>
        <w:spacing w:line="312" w:lineRule="auto"/>
        <w:jc w:val="both"/>
        <w:rPr>
          <w:rFonts w:eastAsia="TimesNewRomanPSMT"/>
        </w:rPr>
      </w:pPr>
      <w:r w:rsidRPr="00565B8B">
        <w:rPr>
          <w:rFonts w:eastAsia="TimesNewRomanPSMT"/>
        </w:rPr>
        <w:t>Podpora jednotlivců, kteří se věnují práci s mládeží</w:t>
      </w:r>
    </w:p>
    <w:p w:rsidR="00470A35" w:rsidRPr="00565B8B" w:rsidRDefault="00470A35" w:rsidP="00470A35">
      <w:pPr>
        <w:pStyle w:val="Odstavecseseznamem"/>
        <w:numPr>
          <w:ilvl w:val="0"/>
          <w:numId w:val="4"/>
        </w:numPr>
        <w:spacing w:line="312" w:lineRule="auto"/>
      </w:pPr>
      <w:r w:rsidRPr="00565B8B">
        <w:t>Příprava nových projektů zaměřených pro sportování všech generací</w:t>
      </w:r>
    </w:p>
    <w:p w:rsidR="00470A35" w:rsidRPr="00565B8B" w:rsidRDefault="00470A35" w:rsidP="0017714D">
      <w:pPr>
        <w:pStyle w:val="Nadpis2"/>
      </w:pPr>
      <w:bookmarkStart w:id="10" w:name="_Toc20926230"/>
      <w:r w:rsidRPr="00565B8B">
        <w:t>Sportovní infrastruktura</w:t>
      </w:r>
      <w:bookmarkEnd w:id="10"/>
    </w:p>
    <w:p w:rsidR="00470A35" w:rsidRPr="00565B8B" w:rsidRDefault="00470A35" w:rsidP="00470A35">
      <w:pPr>
        <w:spacing w:line="312" w:lineRule="auto"/>
        <w:jc w:val="both"/>
      </w:pPr>
      <w:r w:rsidRPr="00565B8B">
        <w:t>Cíl: provoz, údržba a modernizace dostatečné sportovní infrastruktury, která podporuje také aktivní trávení volného času</w:t>
      </w:r>
    </w:p>
    <w:p w:rsidR="00470A35" w:rsidRPr="00565B8B" w:rsidRDefault="00470A35" w:rsidP="00470A35">
      <w:pPr>
        <w:spacing w:line="312" w:lineRule="auto"/>
        <w:jc w:val="both"/>
      </w:pPr>
      <w:r w:rsidRPr="00565B8B">
        <w:t>Úkoly:</w:t>
      </w:r>
    </w:p>
    <w:p w:rsidR="00470A35" w:rsidRPr="00565B8B" w:rsidRDefault="00565B8B" w:rsidP="00470A35">
      <w:pPr>
        <w:pStyle w:val="Odstavecseseznamem"/>
        <w:numPr>
          <w:ilvl w:val="0"/>
          <w:numId w:val="5"/>
        </w:numPr>
        <w:spacing w:line="312" w:lineRule="auto"/>
        <w:jc w:val="both"/>
      </w:pPr>
      <w:r w:rsidRPr="00565B8B">
        <w:t>Vybudování chybějících multifunkčních hřišť ze současných tenisových kurtů</w:t>
      </w:r>
    </w:p>
    <w:p w:rsidR="00470A35" w:rsidRPr="00565B8B" w:rsidRDefault="00565B8B" w:rsidP="00470A35">
      <w:pPr>
        <w:pStyle w:val="Odstavecseseznamem"/>
        <w:numPr>
          <w:ilvl w:val="0"/>
          <w:numId w:val="5"/>
        </w:numPr>
        <w:spacing w:line="312" w:lineRule="auto"/>
        <w:jc w:val="both"/>
      </w:pPr>
      <w:r w:rsidRPr="00565B8B">
        <w:t>Rekonstrukce kabin při fotbalovém hřišti v Novosedlech</w:t>
      </w:r>
    </w:p>
    <w:p w:rsidR="00470A35" w:rsidRPr="00565B8B" w:rsidRDefault="00470A35" w:rsidP="00470A35">
      <w:pPr>
        <w:pStyle w:val="Odstavecseseznamem"/>
        <w:numPr>
          <w:ilvl w:val="0"/>
          <w:numId w:val="5"/>
        </w:numPr>
        <w:spacing w:line="312" w:lineRule="auto"/>
        <w:jc w:val="both"/>
      </w:pPr>
      <w:r w:rsidRPr="00565B8B">
        <w:t>Údržba současné sportovní infrastruktury</w:t>
      </w:r>
    </w:p>
    <w:p w:rsidR="00470A35" w:rsidRPr="00FA50FA" w:rsidRDefault="00470A35" w:rsidP="00470A35">
      <w:pPr>
        <w:spacing w:line="312" w:lineRule="auto"/>
        <w:jc w:val="both"/>
      </w:pPr>
    </w:p>
    <w:p w:rsidR="00470A35" w:rsidRPr="00FA50FA" w:rsidRDefault="00470A35" w:rsidP="00470A35">
      <w:pPr>
        <w:pStyle w:val="Nadpis1"/>
        <w:spacing w:before="0" w:line="312" w:lineRule="auto"/>
        <w:rPr>
          <w:rFonts w:cs="Times New Roman"/>
          <w:sz w:val="32"/>
          <w:szCs w:val="32"/>
        </w:rPr>
      </w:pPr>
      <w:bookmarkStart w:id="11" w:name="_Toc20925364"/>
      <w:bookmarkStart w:id="12" w:name="_Toc20926231"/>
      <w:r w:rsidRPr="00FA50FA">
        <w:rPr>
          <w:rFonts w:cs="Times New Roman"/>
          <w:sz w:val="32"/>
          <w:szCs w:val="32"/>
        </w:rPr>
        <w:t>Financování sportu z rozpočtu obce</w:t>
      </w:r>
      <w:bookmarkEnd w:id="11"/>
      <w:bookmarkEnd w:id="12"/>
    </w:p>
    <w:p w:rsidR="00470A35" w:rsidRPr="00FA50FA" w:rsidRDefault="00565B8B" w:rsidP="00470A35">
      <w:pPr>
        <w:spacing w:line="312" w:lineRule="auto"/>
        <w:jc w:val="both"/>
      </w:pPr>
      <w:r>
        <w:t>Obec</w:t>
      </w:r>
      <w:r w:rsidR="00470A35">
        <w:t xml:space="preserve"> provozuje dětská</w:t>
      </w:r>
      <w:r w:rsidR="00470A35" w:rsidRPr="00FA50FA">
        <w:t xml:space="preserve"> hřiště</w:t>
      </w:r>
      <w:r w:rsidR="00470A35">
        <w:t xml:space="preserve"> a stará se nebo financuje úd</w:t>
      </w:r>
      <w:r>
        <w:t xml:space="preserve">ržbu těchto míst ke sportování, jež jsou v jejím majetku. </w:t>
      </w:r>
      <w:r w:rsidR="00470A35">
        <w:t xml:space="preserve">V obecním rozpočtu </w:t>
      </w:r>
      <w:r>
        <w:t xml:space="preserve">činí náklady úzce spojené se sportem přibližně 35 tisíc korun ročně. </w:t>
      </w:r>
      <w:r w:rsidR="004806DC">
        <w:t>Každý ze šipkařských klubů dostává roční příspěvek na činnost 5 tisíc korun. Dále obec podporuje 2 tisíci korun příležitostné dobrovolnicky pořádané turnaje v Novosedlech.</w:t>
      </w:r>
    </w:p>
    <w:p w:rsidR="00470A35" w:rsidRPr="005F7B44" w:rsidRDefault="00470A35" w:rsidP="00470A35">
      <w:pPr>
        <w:spacing w:line="312" w:lineRule="auto"/>
        <w:jc w:val="both"/>
        <w:rPr>
          <w:szCs w:val="32"/>
        </w:rPr>
      </w:pPr>
      <w:bookmarkStart w:id="13" w:name="_GoBack"/>
      <w:bookmarkEnd w:id="13"/>
    </w:p>
    <w:p w:rsidR="00470A35" w:rsidRPr="00FA50FA" w:rsidRDefault="00470A35" w:rsidP="00470A35">
      <w:pPr>
        <w:pStyle w:val="Nadpis1"/>
        <w:spacing w:before="0" w:line="312" w:lineRule="auto"/>
        <w:rPr>
          <w:rFonts w:cs="Times New Roman"/>
          <w:sz w:val="32"/>
          <w:szCs w:val="32"/>
        </w:rPr>
      </w:pPr>
      <w:bookmarkStart w:id="14" w:name="_Toc20925365"/>
      <w:bookmarkStart w:id="15" w:name="_Toc20926232"/>
      <w:r w:rsidRPr="00FA50FA">
        <w:rPr>
          <w:rFonts w:cs="Times New Roman"/>
          <w:sz w:val="32"/>
          <w:szCs w:val="32"/>
        </w:rPr>
        <w:t>Závěr</w:t>
      </w:r>
      <w:bookmarkEnd w:id="14"/>
      <w:bookmarkEnd w:id="15"/>
    </w:p>
    <w:p w:rsidR="00470A35" w:rsidRPr="00FA50FA" w:rsidRDefault="00565B8B" w:rsidP="00470A35">
      <w:pPr>
        <w:spacing w:line="312" w:lineRule="auto"/>
        <w:jc w:val="both"/>
      </w:pPr>
      <w:r>
        <w:t>Plán rozvoje sportu obce Pšov</w:t>
      </w:r>
      <w:r w:rsidR="00470A35" w:rsidRPr="00FA50FA">
        <w:t xml:space="preserve"> schválilo zastupitelst</w:t>
      </w:r>
      <w:r w:rsidR="00470A35">
        <w:t>vo obce na svém zasedání</w:t>
      </w:r>
      <w:r w:rsidR="00470A35" w:rsidRPr="00FA50FA">
        <w:t xml:space="preserve"> dne </w:t>
      </w:r>
      <w:r w:rsidR="007B10B5">
        <w:t>9.12.2019, usnesením č.223/19</w:t>
      </w:r>
      <w:r w:rsidR="00470A35">
        <w:t>.</w:t>
      </w:r>
      <w:r w:rsidR="00470A35" w:rsidRPr="00FA50FA">
        <w:t xml:space="preserve"> </w:t>
      </w:r>
    </w:p>
    <w:p w:rsidR="00470A35" w:rsidRPr="00FA50FA" w:rsidRDefault="00470A35" w:rsidP="00470A35">
      <w:pPr>
        <w:spacing w:line="312" w:lineRule="auto"/>
      </w:pPr>
    </w:p>
    <w:p w:rsidR="00470A35" w:rsidRDefault="00470A35" w:rsidP="00470A35">
      <w:pPr>
        <w:spacing w:line="312" w:lineRule="auto"/>
        <w:jc w:val="both"/>
      </w:pPr>
      <w:r w:rsidRPr="00FA50FA">
        <w:t xml:space="preserve">Plán rozvoje sportu je zveřejněn na internetových stránkách obce </w:t>
      </w:r>
      <w:r w:rsidR="00565B8B" w:rsidRPr="00565B8B">
        <w:t>www.psov</w:t>
      </w:r>
      <w:r w:rsidRPr="00565B8B">
        <w:t>.cz</w:t>
      </w:r>
      <w:r w:rsidRPr="00FA50FA">
        <w:t xml:space="preserve">, nebo je k dispozici v kanceláři obecního úřadu. </w:t>
      </w:r>
    </w:p>
    <w:p w:rsidR="0017714D" w:rsidRDefault="0017714D" w:rsidP="00470A35">
      <w:pPr>
        <w:spacing w:line="312" w:lineRule="auto"/>
        <w:jc w:val="both"/>
      </w:pPr>
    </w:p>
    <w:p w:rsidR="0017714D" w:rsidRDefault="0017714D" w:rsidP="00470A35">
      <w:pPr>
        <w:spacing w:line="312" w:lineRule="auto"/>
        <w:jc w:val="both"/>
      </w:pPr>
    </w:p>
    <w:sectPr w:rsidR="0017714D" w:rsidSect="00B843C1">
      <w:footerReference w:type="default" r:id="rId10"/>
      <w:pgSz w:w="11906" w:h="16838"/>
      <w:pgMar w:top="1134" w:right="1134" w:bottom="851" w:left="1134" w:header="709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3F73" w:rsidRDefault="00323F73" w:rsidP="00470A35">
      <w:r>
        <w:separator/>
      </w:r>
    </w:p>
  </w:endnote>
  <w:endnote w:type="continuationSeparator" w:id="0">
    <w:p w:rsidR="00323F73" w:rsidRDefault="00323F73" w:rsidP="00470A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inorHAnsi" w:eastAsiaTheme="minorEastAsia" w:hAnsiTheme="minorHAnsi" w:cstheme="minorBidi"/>
        <w:sz w:val="22"/>
        <w:szCs w:val="21"/>
      </w:rPr>
      <w:id w:val="-341710194"/>
      <w:docPartObj>
        <w:docPartGallery w:val="Page Numbers (Bottom of Page)"/>
        <w:docPartUnique/>
      </w:docPartObj>
    </w:sdtPr>
    <w:sdtEndPr>
      <w:rPr>
        <w:rFonts w:ascii="Times New Roman" w:eastAsiaTheme="majorEastAsia" w:hAnsi="Times New Roman" w:cs="Times New Roman"/>
        <w:sz w:val="20"/>
        <w:szCs w:val="40"/>
      </w:rPr>
    </w:sdtEndPr>
    <w:sdtContent>
      <w:p w:rsidR="00B843C1" w:rsidRPr="002E5259" w:rsidRDefault="006B2370" w:rsidP="00B843C1">
        <w:pPr>
          <w:pStyle w:val="Zpat"/>
          <w:jc w:val="center"/>
          <w:rPr>
            <w:rFonts w:eastAsiaTheme="majorEastAsia"/>
            <w:sz w:val="20"/>
            <w:szCs w:val="40"/>
          </w:rPr>
        </w:pPr>
        <w:r w:rsidRPr="006B2370">
          <w:rPr>
            <w:rFonts w:eastAsiaTheme="minorEastAsia"/>
            <w:sz w:val="22"/>
            <w:szCs w:val="28"/>
          </w:rPr>
          <w:fldChar w:fldCharType="begin"/>
        </w:r>
        <w:r w:rsidR="00B843C1" w:rsidRPr="002E5259">
          <w:rPr>
            <w:sz w:val="22"/>
            <w:szCs w:val="28"/>
          </w:rPr>
          <w:instrText>PAGE   \* MERGEFORMAT</w:instrText>
        </w:r>
        <w:r w:rsidRPr="006B2370">
          <w:rPr>
            <w:rFonts w:eastAsiaTheme="minorEastAsia"/>
            <w:sz w:val="22"/>
            <w:szCs w:val="28"/>
          </w:rPr>
          <w:fldChar w:fldCharType="separate"/>
        </w:r>
        <w:r w:rsidR="007B10B5" w:rsidRPr="007B10B5">
          <w:rPr>
            <w:rFonts w:eastAsiaTheme="majorEastAsia"/>
            <w:noProof/>
            <w:sz w:val="22"/>
            <w:szCs w:val="28"/>
          </w:rPr>
          <w:t>4</w:t>
        </w:r>
        <w:r w:rsidRPr="002E5259">
          <w:rPr>
            <w:rFonts w:eastAsiaTheme="majorEastAsia"/>
            <w:sz w:val="22"/>
            <w:szCs w:val="28"/>
          </w:rPr>
          <w:fldChar w:fldCharType="end"/>
        </w:r>
      </w:p>
      <w:p w:rsidR="00B843C1" w:rsidRPr="001072D5" w:rsidRDefault="006B2370" w:rsidP="00B843C1">
        <w:pPr>
          <w:pStyle w:val="Zpat"/>
          <w:rPr>
            <w:rFonts w:eastAsiaTheme="majorEastAsia"/>
            <w:sz w:val="20"/>
            <w:szCs w:val="40"/>
          </w:rPr>
        </w:pP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3F73" w:rsidRDefault="00323F73" w:rsidP="00470A35">
      <w:r>
        <w:separator/>
      </w:r>
    </w:p>
  </w:footnote>
  <w:footnote w:type="continuationSeparator" w:id="0">
    <w:p w:rsidR="00323F73" w:rsidRDefault="00323F73" w:rsidP="00470A35">
      <w:r>
        <w:continuationSeparator/>
      </w:r>
    </w:p>
  </w:footnote>
  <w:footnote w:id="1">
    <w:p w:rsidR="00913A94" w:rsidRDefault="00913A9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913A94">
        <w:t>https://mapy.cz/s/kuhufeguba</w:t>
      </w:r>
    </w:p>
  </w:footnote>
  <w:footnote w:id="2">
    <w:p w:rsidR="00913A94" w:rsidRDefault="00913A9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913A94">
        <w:t>https://mapy.cz/s/pasuzofaja</w:t>
      </w:r>
    </w:p>
  </w:footnote>
  <w:footnote w:id="3">
    <w:p w:rsidR="00B843C1" w:rsidRDefault="00B843C1" w:rsidP="00470A35">
      <w:pPr>
        <w:pStyle w:val="Textpoznpodarou"/>
      </w:pPr>
      <w:r>
        <w:rPr>
          <w:rStyle w:val="Znakapoznpodarou"/>
        </w:rPr>
        <w:footnoteRef/>
      </w:r>
      <w:r>
        <w:t xml:space="preserve"> Krajská koncepce sportu</w:t>
      </w:r>
    </w:p>
  </w:footnote>
  <w:footnote w:id="4">
    <w:p w:rsidR="00B843C1" w:rsidRDefault="00B843C1" w:rsidP="00470A35">
      <w:pPr>
        <w:pStyle w:val="Textpoznpodarou"/>
      </w:pPr>
      <w:r>
        <w:rPr>
          <w:rStyle w:val="Znakapoznpodarou"/>
        </w:rPr>
        <w:footnoteRef/>
      </w:r>
      <w:r>
        <w:t xml:space="preserve"> data ČSÚ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2B2AA1"/>
    <w:multiLevelType w:val="hybridMultilevel"/>
    <w:tmpl w:val="3D7882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A8596B"/>
    <w:multiLevelType w:val="hybridMultilevel"/>
    <w:tmpl w:val="60F29C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42288F"/>
    <w:multiLevelType w:val="hybridMultilevel"/>
    <w:tmpl w:val="5DD41C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98288D"/>
    <w:multiLevelType w:val="hybridMultilevel"/>
    <w:tmpl w:val="DF8462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5A04E9"/>
    <w:multiLevelType w:val="hybridMultilevel"/>
    <w:tmpl w:val="098492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7B3B"/>
    <w:rsid w:val="0017714D"/>
    <w:rsid w:val="001A27AB"/>
    <w:rsid w:val="002144B7"/>
    <w:rsid w:val="00226024"/>
    <w:rsid w:val="002674FC"/>
    <w:rsid w:val="0031561F"/>
    <w:rsid w:val="00323F73"/>
    <w:rsid w:val="00343C51"/>
    <w:rsid w:val="00470A35"/>
    <w:rsid w:val="004806DC"/>
    <w:rsid w:val="00565B8B"/>
    <w:rsid w:val="00693353"/>
    <w:rsid w:val="006B2370"/>
    <w:rsid w:val="00714C9C"/>
    <w:rsid w:val="007B10B5"/>
    <w:rsid w:val="007F13C1"/>
    <w:rsid w:val="00913A94"/>
    <w:rsid w:val="009432CD"/>
    <w:rsid w:val="00964566"/>
    <w:rsid w:val="009D49E4"/>
    <w:rsid w:val="00A16103"/>
    <w:rsid w:val="00AE4838"/>
    <w:rsid w:val="00B25AAA"/>
    <w:rsid w:val="00B843C1"/>
    <w:rsid w:val="00C17851"/>
    <w:rsid w:val="00C763EF"/>
    <w:rsid w:val="00CA7A5E"/>
    <w:rsid w:val="00EF3D20"/>
    <w:rsid w:val="00F97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70A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470A35"/>
    <w:pPr>
      <w:keepNext/>
      <w:keepLines/>
      <w:spacing w:before="480"/>
      <w:outlineLvl w:val="0"/>
    </w:pPr>
    <w:rPr>
      <w:rFonts w:eastAsiaTheme="majorEastAsia" w:cstheme="majorBidi"/>
      <w:b/>
      <w:bCs/>
      <w:color w:val="2E74B5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70A3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70A35"/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470A3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cs-CZ"/>
    </w:rPr>
  </w:style>
  <w:style w:type="paragraph" w:customStyle="1" w:styleId="Default">
    <w:name w:val="Default"/>
    <w:rsid w:val="00470A35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470A35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70A35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unhideWhenUsed/>
    <w:qFormat/>
    <w:rsid w:val="00470A35"/>
    <w:pPr>
      <w:spacing w:line="276" w:lineRule="auto"/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470A35"/>
    <w:pPr>
      <w:spacing w:after="100"/>
    </w:pPr>
  </w:style>
  <w:style w:type="paragraph" w:styleId="Zpat">
    <w:name w:val="footer"/>
    <w:basedOn w:val="Normln"/>
    <w:link w:val="ZpatChar"/>
    <w:uiPriority w:val="99"/>
    <w:unhideWhenUsed/>
    <w:rsid w:val="00470A3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70A3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470A35"/>
    <w:pPr>
      <w:spacing w:after="100"/>
      <w:ind w:left="240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470A35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70A35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470A35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565B8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65B8B"/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1771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343C5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3C51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1743A6-9BBB-40B4-9CA8-EEC6CDFCD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864</Words>
  <Characters>5101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 Vladař</Company>
  <LinksUpToDate>false</LinksUpToDate>
  <CharactersWithSpaces>5954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 š</dc:creator>
  <cp:lastModifiedBy>STAROSTA</cp:lastModifiedBy>
  <cp:revision>3</cp:revision>
  <dcterms:created xsi:type="dcterms:W3CDTF">2019-10-03T08:46:00Z</dcterms:created>
  <dcterms:modified xsi:type="dcterms:W3CDTF">2019-12-18T09:57:00Z</dcterms:modified>
</cp:coreProperties>
</file>