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07" w:rsidRPr="006C3207" w:rsidRDefault="006C3207" w:rsidP="006C32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</w:pPr>
      <w:r w:rsidRPr="006C320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  <w:t>účinnost od 22.10.2020 6:00 hod do 3.11.2020 23:59 sb.</w:t>
      </w:r>
    </w:p>
    <w:p w:rsidR="006C3207" w:rsidRDefault="006C3207" w:rsidP="006C3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:rsidR="006C3207" w:rsidRPr="006C3207" w:rsidRDefault="006C3207" w:rsidP="006C3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USNESENÍVLÁDY ČESKÉ REPUBLIKY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č. </w:t>
      </w:r>
      <w:r w:rsidRPr="006C3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424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/2020 Sb.</w:t>
      </w:r>
    </w:p>
    <w:p w:rsidR="006C3207" w:rsidRPr="006C3207" w:rsidRDefault="006C3207" w:rsidP="006C3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:rsidR="006C3207" w:rsidRPr="006C3207" w:rsidRDefault="006C3207" w:rsidP="006C3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ze dne 21. října 2020 č. 1078</w:t>
      </w:r>
    </w:p>
    <w:p w:rsidR="006C3207" w:rsidRPr="006C3207" w:rsidRDefault="006C3207" w:rsidP="006C3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3207" w:rsidRPr="006C3207" w:rsidRDefault="006C3207" w:rsidP="006C3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 přijetí krizového opatření</w:t>
      </w:r>
    </w:p>
    <w:p w:rsidR="006C3207" w:rsidRDefault="006C3207" w:rsidP="006C3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6C3207" w:rsidRDefault="006C3207" w:rsidP="006C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 návaznosti na usnesení vlády č. 957 ze dne 30. září 2020, kterým vláda v souladu s čl. 5 a 6 ústavního zákona č. 110/1998 Sb., o bezpečnosti České republiky, vyhlásila pro území České republiky z důvodu ohrožení zdraví v souvislosti s prokázáním výskytu </w:t>
      </w:r>
      <w:proofErr w:type="spellStart"/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koronaviru</w:t>
      </w:r>
      <w:proofErr w:type="spellEnd"/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 c) a § 6 odst. 1 písm. b) krizového zákona.</w:t>
      </w:r>
    </w:p>
    <w:p w:rsidR="006C3207" w:rsidRDefault="006C3207" w:rsidP="006C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6C3207" w:rsidRDefault="006C3207" w:rsidP="006C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Vláda</w:t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 účinností ode dne 22. října 2020 od 06:00 hod. do dne 3. listopadu 2020 do 23:59 hod.</w:t>
      </w:r>
    </w:p>
    <w:p w:rsidR="006C3207" w:rsidRDefault="006C3207" w:rsidP="006C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6C3207" w:rsidRPr="006C3207" w:rsidRDefault="006C3207" w:rsidP="006C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I.zakazuje</w:t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volný pohyb osob na území celé České republiky s výjimkou:</w:t>
      </w:r>
    </w:p>
    <w:p w:rsidR="006C3207" w:rsidRPr="006C3207" w:rsidRDefault="006C3207" w:rsidP="006C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1.cest</w:t>
      </w:r>
      <w:proofErr w:type="gramEnd"/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do zaměstnání a k výkonu podnikatelské nebo jiné obdobné činnosti a k výkonu povinnosti veřejného funkcionáře nebo ústavního činitele,</w:t>
      </w:r>
    </w:p>
    <w:p w:rsidR="006C3207" w:rsidRPr="006C3207" w:rsidRDefault="006C3207" w:rsidP="006C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2.nezbytných cest za rodinou nebo osobami blízkými,</w:t>
      </w:r>
    </w:p>
    <w:p w:rsidR="006C3207" w:rsidRPr="006C3207" w:rsidRDefault="006C3207" w:rsidP="006C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3.cest nezbytně nutných k obstarávání základních životních potřeb (např. nákup potravin, léků a zdravotnických prostředků, hygienického zboží, kosmetiky a jiného drogistického zboží, krmiv a dalších potřeb pro zvířata), včetně potřeb osob příbuzných a blízkých, zajištění péče o děti, zajištění péče o zvířata, využívání nezbytných finančních a poštovních služeb, doplnění pohonných hmot, odkládání odpadu,</w:t>
      </w:r>
    </w:p>
    <w:p w:rsidR="006C3207" w:rsidRPr="006C3207" w:rsidRDefault="006C3207" w:rsidP="006C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4.cest nezbytně nutných k zajištění potřeb a služeb podle bodu I/3 tohoto usnesení pro jinou osobu (např. dobrovolnictví, sousedská výpomoc),</w:t>
      </w:r>
    </w:p>
    <w:p w:rsidR="006C3207" w:rsidRPr="006C3207" w:rsidRDefault="006C3207" w:rsidP="006C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5.cest do zdravotnických zařízení a zařízení sociálních služeb, včetně zajištění nezbytného doprovodu příbuzných a osob blízkých, a zařízení veterinární péče,</w:t>
      </w:r>
    </w:p>
    <w:p w:rsidR="006C3207" w:rsidRPr="006C3207" w:rsidRDefault="006C3207" w:rsidP="006C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6.cest za účelem vyřízení neodkladných úředních záležitostí, včetně zajištění nezbytného doprovodu příbuzných a osob blízkých,</w:t>
      </w:r>
    </w:p>
    <w:p w:rsidR="006C3207" w:rsidRDefault="006C3207" w:rsidP="006C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7.výkonu povolání nebo činností sloužících 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zajištění</w:t>
      </w:r>
    </w:p>
    <w:p w:rsidR="006C3207" w:rsidRPr="006C3207" w:rsidRDefault="006C3207" w:rsidP="006C3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a)bezpečnosti, vnitřního pořádku a řešení krizové situace,</w:t>
      </w:r>
    </w:p>
    <w:p w:rsidR="006C3207" w:rsidRPr="006C3207" w:rsidRDefault="006C3207" w:rsidP="006C3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b)ochrany zdraví, poskytování zdravotní nebo sociální péče, včetně dobrovolnické činnosti,</w:t>
      </w:r>
    </w:p>
    <w:p w:rsidR="006C3207" w:rsidRPr="006C3207" w:rsidRDefault="006C3207" w:rsidP="006C3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c)individuální duchovní péče a služby,</w:t>
      </w:r>
    </w:p>
    <w:p w:rsidR="006C3207" w:rsidRPr="006C3207" w:rsidRDefault="006C3207" w:rsidP="006C3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d)veřejné hromadné dopravy a další infrastruktury,</w:t>
      </w:r>
    </w:p>
    <w:p w:rsidR="006C3207" w:rsidRPr="006C3207" w:rsidRDefault="006C3207" w:rsidP="006C3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e)služeb pro obyvatele, včetně zásobování a rozvážkové služby,</w:t>
      </w:r>
    </w:p>
    <w:p w:rsidR="006C3207" w:rsidRPr="006C3207" w:rsidRDefault="006C3207" w:rsidP="006C3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f)veterinární péče,</w:t>
      </w:r>
    </w:p>
    <w:p w:rsidR="006C3207" w:rsidRPr="006C3207" w:rsidRDefault="006C3207" w:rsidP="006C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8.cest za účelem pobytu v přírodě nebo parcích a pobytu tam a cest do vlastních rekreačních objektů a pobytu v nich,</w:t>
      </w:r>
    </w:p>
    <w:p w:rsidR="006C3207" w:rsidRPr="006C3207" w:rsidRDefault="006C3207" w:rsidP="006C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9.cest za účelem vycestování z České republiky,</w:t>
      </w:r>
    </w:p>
    <w:p w:rsidR="006C3207" w:rsidRPr="006C3207" w:rsidRDefault="006C3207" w:rsidP="006C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10.účasti na svatbě a pohřbu, v počtu ne vyšším než 10 osob, a návštěvy hřbitova,</w:t>
      </w:r>
    </w:p>
    <w:p w:rsidR="006C3207" w:rsidRDefault="006C3207" w:rsidP="006C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11.cest zpět do místa svého bydliště;</w:t>
      </w:r>
    </w:p>
    <w:p w:rsidR="006C3207" w:rsidRPr="006C3207" w:rsidRDefault="006C3207" w:rsidP="006C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6C3207" w:rsidRPr="006C3207" w:rsidRDefault="006C3207" w:rsidP="006C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II.nařizuje</w:t>
      </w:r>
    </w:p>
    <w:p w:rsidR="006C3207" w:rsidRPr="006C3207" w:rsidRDefault="006C3207" w:rsidP="0090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1.omezit pohyb na veřejně přístupných místech na dobu nezbytně nutnou a pobývat v místě svého bydliště s výjimkou případů uvedených v bodu I. tohoto usnesení,</w:t>
      </w:r>
    </w:p>
    <w:p w:rsidR="006C3207" w:rsidRPr="006C3207" w:rsidRDefault="006C3207" w:rsidP="0090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2.omezit kontakty s jinými osobami na nezbytně nutnou míru,</w:t>
      </w:r>
    </w:p>
    <w:p w:rsidR="006C3207" w:rsidRDefault="006C3207" w:rsidP="0090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3.pobývat na veřejně přístupných místech nejvýše v počtu 2 osob,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výjimkou</w:t>
      </w:r>
    </w:p>
    <w:p w:rsidR="006C3207" w:rsidRDefault="006C3207" w:rsidP="0090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-členů domácnosti,</w:t>
      </w:r>
    </w:p>
    <w:p w:rsidR="006C3207" w:rsidRPr="006C3207" w:rsidRDefault="006C3207" w:rsidP="0090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-zaměstnanců vykonávajících práci pro stejného zaměstnavatele,</w:t>
      </w:r>
    </w:p>
    <w:p w:rsidR="006C3207" w:rsidRPr="006C3207" w:rsidRDefault="006C3207" w:rsidP="0090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-osob společně vykonávajících podnikatelskou nebo jinou obdobnou činnost,</w:t>
      </w:r>
    </w:p>
    <w:p w:rsidR="006C3207" w:rsidRPr="006C3207" w:rsidRDefault="006C3207" w:rsidP="0090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-osob, které společně konají činnost, ke které jsou povinny podle zákona, a je tuto činnost nezbytné konat ve vyšším počtu osob,</w:t>
      </w:r>
    </w:p>
    <w:p w:rsidR="006C3207" w:rsidRPr="006C3207" w:rsidRDefault="006C3207" w:rsidP="0090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-dětí, žáků a studentů při poskytování vzdělávání ve školách či školských zařízeních,</w:t>
      </w:r>
    </w:p>
    <w:p w:rsidR="006C3207" w:rsidRDefault="006C3207" w:rsidP="0090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zachovávat při kontaktu s ostatními osobami odstup nejméně 2 metry, pokud to je možné;</w:t>
      </w:r>
    </w:p>
    <w:p w:rsidR="006C3207" w:rsidRPr="006C3207" w:rsidRDefault="006C3207" w:rsidP="0090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6C3207" w:rsidRDefault="006C3207" w:rsidP="0090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III.omezuje</w:t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právo pokojně se shromažďovat podle zákona č. 84/1990 Sb., o právu shromažďovacím, ve znění pozdějších předpisů, tak, že shromáždění se může účastnit celkem nejvýše 100 účastníků, a to ve skupinách po nejvýše 20 účastnících a při zachování rozestupů mezi skupinami účastníků alespoň 2 metry, přičemž každý účastník je povinen mít ochranný prostředek dýchacích cest (nos, ústa), který brání šíření kapének;</w:t>
      </w:r>
    </w:p>
    <w:p w:rsidR="006C3207" w:rsidRPr="006C3207" w:rsidRDefault="006C3207" w:rsidP="006C3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6C3207" w:rsidRDefault="006C3207" w:rsidP="006C3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IV. doporučuje</w:t>
      </w:r>
    </w:p>
    <w:p w:rsidR="00905C72" w:rsidRPr="00905C72" w:rsidRDefault="006C3207" w:rsidP="00905C72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05C7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zaměstnavatelům</w:t>
      </w:r>
    </w:p>
    <w:p w:rsidR="006C3207" w:rsidRPr="006C3207" w:rsidRDefault="006C3207" w:rsidP="00905C72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05C7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využívat nejvyšší možnou měrou práci na dálku, pokud ji </w:t>
      </w:r>
      <w:proofErr w:type="gramStart"/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zaměstnanci </w:t>
      </w:r>
      <w:r w:rsidR="00905C7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</w:t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ohou</w:t>
      </w:r>
      <w:proofErr w:type="gramEnd"/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vykonávat v místě bydliště,</w:t>
      </w:r>
    </w:p>
    <w:p w:rsidR="006C3207" w:rsidRPr="006C3207" w:rsidRDefault="006C3207" w:rsidP="00905C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b)podporovat dovolené a placené volno pro zaměstnance a obdobné nástroje uvedené v kolektivní smlouvě,</w:t>
      </w:r>
    </w:p>
    <w:p w:rsidR="006C3207" w:rsidRPr="006C3207" w:rsidRDefault="006C3207" w:rsidP="00905C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c)omezit výkon</w:t>
      </w:r>
      <w:bookmarkStart w:id="0" w:name="_GoBack"/>
      <w:bookmarkEnd w:id="0"/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prací, které nejsou významné pro zachování činnosti zaměstnavatele,</w:t>
      </w:r>
    </w:p>
    <w:p w:rsidR="006C3207" w:rsidRPr="006C3207" w:rsidRDefault="006C3207" w:rsidP="0090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2.zachovávat při kontaktu s ostatními osobami ve veřejných prostorách odstup nejméně 2 metry (např. při nákupu),</w:t>
      </w:r>
    </w:p>
    <w:p w:rsidR="006C3207" w:rsidRPr="006C3207" w:rsidRDefault="006C3207" w:rsidP="0090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3.využívat z hygienických důvodů přednostně bezhotovostní platební styk,</w:t>
      </w:r>
    </w:p>
    <w:p w:rsidR="006C3207" w:rsidRDefault="006C3207" w:rsidP="0090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4.osobám zajišťujícím služby podle bodu I/7 tohoto usnesení omezit přímý kontakt se zákazníky;</w:t>
      </w:r>
    </w:p>
    <w:p w:rsidR="00905C72" w:rsidRPr="006C3207" w:rsidRDefault="00905C72" w:rsidP="0090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6C3207" w:rsidRDefault="006C3207" w:rsidP="0090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V.určuje</w:t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Ministerstvo zdravotnictví, aby stanovilo závazné hygienicko-epidemiologické podmínky pro hromadné akce, jinak zakázané podle tohoto </w:t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krizového opatření, při jejichž dodržení je dovoleno je z důvodů zřetele hodných v důležitém státním zájmu konat;</w:t>
      </w:r>
    </w:p>
    <w:p w:rsidR="00905C72" w:rsidRPr="006C3207" w:rsidRDefault="00905C72" w:rsidP="00905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6C3207" w:rsidRDefault="006C3207" w:rsidP="00905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VI.zrušuje</w:t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usnesení vlády ze dne 12. října 2020 č. 1021, vyhlášené pod č. 407/2020 Sb.</w:t>
      </w:r>
    </w:p>
    <w:p w:rsidR="00905C72" w:rsidRDefault="00905C72" w:rsidP="00905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905C72" w:rsidRPr="006C3207" w:rsidRDefault="00905C72" w:rsidP="00905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6C3207" w:rsidRPr="006C3207" w:rsidRDefault="006C3207" w:rsidP="006C3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3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Provedou:</w:t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členové vlády,</w:t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vedoucí ostatních ústředních správních úřadů</w:t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3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Na vědomí:</w:t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hejtmani,</w:t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primátor hlavního města Prahy,</w:t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primátoři, starostové</w:t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3207" w:rsidRPr="006C3207" w:rsidRDefault="006C3207" w:rsidP="006C3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Předseda vlády:</w:t>
      </w:r>
    </w:p>
    <w:p w:rsidR="006C3207" w:rsidRPr="006C3207" w:rsidRDefault="006C3207" w:rsidP="006C3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Ing. </w:t>
      </w:r>
      <w:proofErr w:type="spellStart"/>
      <w:r w:rsidRPr="006C3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Babiš</w:t>
      </w:r>
      <w:proofErr w:type="spellEnd"/>
      <w:r w:rsidRPr="006C3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v. r.</w:t>
      </w:r>
    </w:p>
    <w:p w:rsidR="00B34174" w:rsidRDefault="00B34174"/>
    <w:sectPr w:rsidR="00B34174" w:rsidSect="007D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13678"/>
    <w:multiLevelType w:val="hybridMultilevel"/>
    <w:tmpl w:val="B2B08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207"/>
    <w:rsid w:val="006C3207"/>
    <w:rsid w:val="007D7DD2"/>
    <w:rsid w:val="0082762D"/>
    <w:rsid w:val="00905C72"/>
    <w:rsid w:val="00B34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Lisy</dc:creator>
  <cp:lastModifiedBy>UCETNI</cp:lastModifiedBy>
  <cp:revision>2</cp:revision>
  <cp:lastPrinted>2020-10-22T06:12:00Z</cp:lastPrinted>
  <dcterms:created xsi:type="dcterms:W3CDTF">2020-10-22T06:13:00Z</dcterms:created>
  <dcterms:modified xsi:type="dcterms:W3CDTF">2020-10-22T06:13:00Z</dcterms:modified>
</cp:coreProperties>
</file>